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13" w:rsidRPr="002E4C82" w:rsidRDefault="00722F4A" w:rsidP="00FE296C">
      <w:pPr>
        <w:spacing w:line="200" w:lineRule="exact"/>
        <w:ind w:left="567"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288290" simplePos="0" relativeHeight="251658240" behindDoc="0" locked="0" layoutInCell="1" allowOverlap="1">
            <wp:simplePos x="0" y="0"/>
            <wp:positionH relativeFrom="column">
              <wp:posOffset>330835</wp:posOffset>
            </wp:positionH>
            <wp:positionV relativeFrom="paragraph">
              <wp:posOffset>104140</wp:posOffset>
            </wp:positionV>
            <wp:extent cx="1515600" cy="1605600"/>
            <wp:effectExtent l="0" t="0" r="8890" b="0"/>
            <wp:wrapSquare wrapText="bothSides"/>
            <wp:docPr id="1" name="Рисунок 1" descr="E:\!ПРОИЗВОДСТВЕННЫЕ СИСТЕМЫ\ЛИЧНОЕ\!ФОТО ХОРОШИЕ\2019\Я2зеркально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!ПРОИЗВОДСТВЕННЫЕ СИСТЕМЫ\ЛИЧНОЕ\!ФОТО ХОРОШИЕ\2019\Я2зеркально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15600" cy="16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64CC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8801100</wp:posOffset>
            </wp:positionH>
            <wp:positionV relativeFrom="paragraph">
              <wp:posOffset>-13970</wp:posOffset>
            </wp:positionV>
            <wp:extent cx="1024255" cy="269240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26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39A9" w:rsidRPr="006105BA" w:rsidRDefault="006C3180" w:rsidP="00FE296C">
      <w:pPr>
        <w:widowControl/>
        <w:tabs>
          <w:tab w:val="left" w:pos="940"/>
        </w:tabs>
        <w:autoSpaceDE/>
        <w:autoSpaceDN/>
        <w:adjustRightInd/>
        <w:spacing w:after="120" w:line="240" w:lineRule="exact"/>
        <w:ind w:left="567"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05BA">
        <w:rPr>
          <w:rFonts w:ascii="Times New Roman" w:hAnsi="Times New Roman" w:cs="Times New Roman"/>
          <w:b/>
          <w:color w:val="000000"/>
          <w:sz w:val="28"/>
          <w:szCs w:val="28"/>
        </w:rPr>
        <w:t>ЗАХАРОВМаксим Вячеславович</w:t>
      </w:r>
    </w:p>
    <w:p w:rsidR="00FB585C" w:rsidRPr="00FE296C" w:rsidRDefault="003B1A62" w:rsidP="00FE296C">
      <w:pPr>
        <w:numPr>
          <w:ilvl w:val="0"/>
          <w:numId w:val="21"/>
        </w:numPr>
        <w:spacing w:line="200" w:lineRule="exact"/>
        <w:ind w:left="0" w:firstLine="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FE296C">
        <w:rPr>
          <w:rFonts w:ascii="Times New Roman" w:hAnsi="Times New Roman" w:cs="Times New Roman"/>
          <w:b/>
          <w:bCs/>
          <w:color w:val="000000"/>
          <w:sz w:val="18"/>
          <w:szCs w:val="18"/>
        </w:rPr>
        <w:t>Спикер</w:t>
      </w:r>
      <w:r w:rsidR="00FE296C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812FC1">
        <w:rPr>
          <w:rFonts w:ascii="Times New Roman" w:hAnsi="Times New Roman" w:cs="Times New Roman"/>
          <w:b/>
          <w:bCs/>
          <w:color w:val="000000"/>
          <w:sz w:val="18"/>
          <w:szCs w:val="18"/>
        </w:rPr>
        <w:t>–</w:t>
      </w:r>
      <w:r w:rsidR="00FE296C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практик</w:t>
      </w:r>
      <w:r w:rsidR="00812FC1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771E91" w:rsidRPr="00FE296C">
        <w:rPr>
          <w:rFonts w:ascii="Times New Roman" w:hAnsi="Times New Roman" w:cs="Times New Roman"/>
          <w:b/>
          <w:bCs/>
          <w:color w:val="000000"/>
          <w:sz w:val="18"/>
          <w:szCs w:val="18"/>
        </w:rPr>
        <w:t>Р</w:t>
      </w:r>
      <w:r w:rsidR="00FB585C" w:rsidRPr="00FE296C">
        <w:rPr>
          <w:rFonts w:ascii="Times New Roman" w:hAnsi="Times New Roman" w:cs="Times New Roman"/>
          <w:b/>
          <w:bCs/>
          <w:color w:val="000000"/>
          <w:sz w:val="18"/>
          <w:szCs w:val="18"/>
        </w:rPr>
        <w:t>оссийской ЛИН школы</w:t>
      </w:r>
    </w:p>
    <w:p w:rsidR="0036125B" w:rsidRPr="003B1A62" w:rsidRDefault="00FB585C" w:rsidP="00FE296C">
      <w:pPr>
        <w:numPr>
          <w:ilvl w:val="0"/>
          <w:numId w:val="21"/>
        </w:numPr>
        <w:spacing w:line="200" w:lineRule="exact"/>
        <w:ind w:left="0" w:firstLine="0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3B1A62">
        <w:rPr>
          <w:rFonts w:ascii="Times New Roman" w:hAnsi="Times New Roman" w:cs="Times New Roman"/>
          <w:bCs/>
          <w:color w:val="000000"/>
          <w:sz w:val="18"/>
          <w:szCs w:val="18"/>
        </w:rPr>
        <w:t>Эксперт</w:t>
      </w:r>
      <w:r w:rsidR="00812FC1" w:rsidRPr="00812FC1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 xml:space="preserve"> </w:t>
      </w:r>
      <w:r w:rsidRPr="003B1A62">
        <w:rPr>
          <w:rFonts w:ascii="Times New Roman" w:hAnsi="Times New Roman" w:cs="Times New Roman"/>
          <w:bCs/>
          <w:color w:val="000000"/>
          <w:sz w:val="18"/>
          <w:szCs w:val="18"/>
        </w:rPr>
        <w:t>методологии</w:t>
      </w:r>
      <w:r w:rsidR="00812FC1" w:rsidRPr="00812FC1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 xml:space="preserve"> </w:t>
      </w:r>
      <w:r w:rsidRPr="003B1A62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Total-TPS (Toyota Production System)</w:t>
      </w:r>
      <w:r w:rsidR="00812FC1" w:rsidRPr="00812FC1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 xml:space="preserve"> </w:t>
      </w:r>
      <w:r w:rsidR="003B1A62" w:rsidRPr="003B1A62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&amp;</w:t>
      </w:r>
      <w:r w:rsidR="00812FC1" w:rsidRPr="00812FC1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 xml:space="preserve"> </w:t>
      </w:r>
      <w:r w:rsidRPr="003B1A62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Hoshin</w:t>
      </w:r>
      <w:r w:rsidR="00812FC1" w:rsidRPr="00812FC1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 xml:space="preserve"> </w:t>
      </w:r>
      <w:r w:rsidRPr="003B1A62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Kanri</w:t>
      </w:r>
    </w:p>
    <w:p w:rsidR="00FB585C" w:rsidRPr="003B1A62" w:rsidRDefault="00CD5936" w:rsidP="00FE296C">
      <w:pPr>
        <w:numPr>
          <w:ilvl w:val="0"/>
          <w:numId w:val="21"/>
        </w:numPr>
        <w:spacing w:line="200" w:lineRule="exact"/>
        <w:ind w:left="0" w:firstLine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Учредитель Центра актуального развития в РФ «</w:t>
      </w:r>
      <w:r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Kaizen</w:t>
      </w:r>
      <w:r w:rsidRPr="00CD5936">
        <w:rPr>
          <w:rFonts w:ascii="Times New Roman" w:hAnsi="Times New Roman" w:cs="Times New Roman"/>
          <w:bCs/>
          <w:color w:val="000000"/>
          <w:sz w:val="18"/>
          <w:szCs w:val="18"/>
        </w:rPr>
        <w:t>24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>»</w:t>
      </w:r>
    </w:p>
    <w:p w:rsidR="003B1A62" w:rsidRPr="003B1A62" w:rsidRDefault="00096190" w:rsidP="00FE296C">
      <w:pPr>
        <w:numPr>
          <w:ilvl w:val="0"/>
          <w:numId w:val="21"/>
        </w:numPr>
        <w:spacing w:line="200" w:lineRule="exact"/>
        <w:ind w:left="0" w:firstLine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Автор методик по</w:t>
      </w:r>
      <w:r w:rsidR="00CD5936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развития производственных систем и повышения эффективности</w:t>
      </w:r>
    </w:p>
    <w:p w:rsidR="000D39A9" w:rsidRPr="001E6782" w:rsidRDefault="008B73C9" w:rsidP="00FE296C">
      <w:pPr>
        <w:spacing w:line="200" w:lineRule="exact"/>
        <w:ind w:left="2694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b/>
          <w:bCs/>
          <w:color w:val="000000"/>
          <w:sz w:val="18"/>
          <w:szCs w:val="18"/>
        </w:rPr>
        <w:t>Образование</w:t>
      </w:r>
      <w:r w:rsidR="008C5CCE" w:rsidRPr="001E6782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- </w:t>
      </w:r>
      <w:r w:rsidR="008C5CCE" w:rsidRPr="001E6782">
        <w:rPr>
          <w:rFonts w:ascii="Times New Roman" w:hAnsi="Times New Roman" w:cs="Times New Roman"/>
          <w:bCs/>
          <w:color w:val="000000"/>
          <w:sz w:val="18"/>
          <w:szCs w:val="18"/>
        </w:rPr>
        <w:t>высшее</w:t>
      </w:r>
    </w:p>
    <w:p w:rsidR="008B73C9" w:rsidRPr="001E6782" w:rsidRDefault="002375A5" w:rsidP="00FE296C">
      <w:pPr>
        <w:spacing w:line="200" w:lineRule="exact"/>
        <w:ind w:left="2694"/>
        <w:rPr>
          <w:rFonts w:ascii="Times New Roman" w:hAnsi="Times New Roman" w:cs="Times New Roman"/>
          <w:color w:val="000000"/>
          <w:sz w:val="18"/>
          <w:szCs w:val="18"/>
        </w:rPr>
      </w:pPr>
      <w:r w:rsidRPr="00CA5C22">
        <w:rPr>
          <w:rFonts w:ascii="Times New Roman" w:hAnsi="Times New Roman" w:cs="Times New Roman"/>
          <w:color w:val="000000"/>
          <w:sz w:val="18"/>
          <w:szCs w:val="18"/>
          <w:u w:val="single"/>
        </w:rPr>
        <w:t>Инженер</w:t>
      </w:r>
      <w:r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 по специальности «</w:t>
      </w:r>
      <w:r w:rsidR="006C3180" w:rsidRPr="001E6782">
        <w:rPr>
          <w:rFonts w:ascii="Times New Roman" w:hAnsi="Times New Roman" w:cs="Times New Roman"/>
          <w:color w:val="000000"/>
          <w:sz w:val="18"/>
          <w:szCs w:val="18"/>
        </w:rPr>
        <w:t>Проектирование и технологии РЭС</w:t>
      </w:r>
      <w:r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», </w:t>
      </w:r>
      <w:r w:rsidR="00CA5C22">
        <w:rPr>
          <w:rFonts w:ascii="Times New Roman" w:hAnsi="Times New Roman" w:cs="Times New Roman"/>
          <w:color w:val="000000"/>
          <w:sz w:val="18"/>
          <w:szCs w:val="18"/>
        </w:rPr>
        <w:t>ВГПУ г. Владимир</w:t>
      </w:r>
      <w:r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="006C3180"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2004 </w:t>
      </w:r>
      <w:r w:rsidRPr="001E6782">
        <w:rPr>
          <w:rFonts w:ascii="Times New Roman" w:hAnsi="Times New Roman" w:cs="Times New Roman"/>
          <w:color w:val="000000"/>
          <w:sz w:val="18"/>
          <w:szCs w:val="18"/>
        </w:rPr>
        <w:t>г.</w:t>
      </w:r>
    </w:p>
    <w:p w:rsidR="000D39A9" w:rsidRPr="001E6782" w:rsidRDefault="008B73C9" w:rsidP="00B6345C">
      <w:pPr>
        <w:spacing w:line="200" w:lineRule="exact"/>
        <w:ind w:left="2693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b/>
          <w:bCs/>
          <w:color w:val="000000"/>
          <w:sz w:val="18"/>
          <w:szCs w:val="18"/>
        </w:rPr>
        <w:t>Дополнительн</w:t>
      </w:r>
      <w:r w:rsidR="00CD5936">
        <w:rPr>
          <w:rFonts w:ascii="Times New Roman" w:hAnsi="Times New Roman" w:cs="Times New Roman"/>
          <w:b/>
          <w:bCs/>
          <w:color w:val="000000"/>
          <w:sz w:val="18"/>
          <w:szCs w:val="18"/>
        </w:rPr>
        <w:t>ые</w:t>
      </w:r>
      <w:r w:rsidRPr="001E6782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образовани</w:t>
      </w:r>
      <w:r w:rsidR="00CD5936">
        <w:rPr>
          <w:rFonts w:ascii="Times New Roman" w:hAnsi="Times New Roman" w:cs="Times New Roman"/>
          <w:b/>
          <w:bCs/>
          <w:color w:val="000000"/>
          <w:sz w:val="18"/>
          <w:szCs w:val="18"/>
        </w:rPr>
        <w:t>я</w:t>
      </w:r>
    </w:p>
    <w:p w:rsidR="00CA5C22" w:rsidRDefault="006C3180" w:rsidP="00B6345C">
      <w:pPr>
        <w:spacing w:line="200" w:lineRule="exact"/>
        <w:ind w:left="2693"/>
        <w:rPr>
          <w:rFonts w:ascii="Times New Roman" w:hAnsi="Times New Roman" w:cs="Times New Roman"/>
          <w:color w:val="000000"/>
          <w:sz w:val="18"/>
          <w:szCs w:val="18"/>
        </w:rPr>
      </w:pPr>
      <w:r w:rsidRPr="00CA5C22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>Техник-механик</w:t>
      </w:r>
      <w:r w:rsidR="00570491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>.</w:t>
      </w:r>
      <w:r w:rsidR="00821CCD" w:rsidRPr="001E6782">
        <w:rPr>
          <w:rFonts w:ascii="Times New Roman" w:hAnsi="Times New Roman" w:cs="Times New Roman"/>
          <w:color w:val="000000"/>
          <w:sz w:val="18"/>
          <w:szCs w:val="18"/>
        </w:rPr>
        <w:t>Специализация: «Техническое обслужив</w:t>
      </w:r>
      <w:r w:rsidR="00CA5C22">
        <w:rPr>
          <w:rFonts w:ascii="Times New Roman" w:hAnsi="Times New Roman" w:cs="Times New Roman"/>
          <w:color w:val="000000"/>
          <w:sz w:val="18"/>
          <w:szCs w:val="18"/>
        </w:rPr>
        <w:t xml:space="preserve">ание и ремонт </w:t>
      </w:r>
      <w:r w:rsidR="00B6345C">
        <w:rPr>
          <w:rFonts w:ascii="Times New Roman" w:hAnsi="Times New Roman" w:cs="Times New Roman"/>
          <w:color w:val="000000"/>
          <w:sz w:val="18"/>
          <w:szCs w:val="18"/>
        </w:rPr>
        <w:t>промышленного</w:t>
      </w:r>
    </w:p>
    <w:p w:rsidR="00B26A0B" w:rsidRPr="002B18AB" w:rsidRDefault="00821CCD" w:rsidP="00B6345C">
      <w:pPr>
        <w:spacing w:line="200" w:lineRule="exact"/>
        <w:ind w:left="2693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color w:val="000000"/>
          <w:sz w:val="18"/>
          <w:szCs w:val="18"/>
        </w:rPr>
        <w:t>оборудования»</w:t>
      </w:r>
      <w:r w:rsidR="00812FC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B26A0B" w:rsidRPr="001E6782">
        <w:rPr>
          <w:rFonts w:ascii="Times New Roman" w:hAnsi="Times New Roman" w:cs="Times New Roman"/>
          <w:color w:val="000000"/>
          <w:sz w:val="18"/>
          <w:szCs w:val="18"/>
        </w:rPr>
        <w:t>Выксунский металлургический техникум, 1996 г.</w:t>
      </w:r>
      <w:r w:rsidR="00B26A0B" w:rsidRPr="001E6782">
        <w:rPr>
          <w:rFonts w:ascii="Times New Roman" w:hAnsi="Times New Roman" w:cs="Times New Roman"/>
          <w:bCs/>
          <w:color w:val="000000"/>
          <w:sz w:val="18"/>
          <w:szCs w:val="18"/>
        </w:rPr>
        <w:t>;</w:t>
      </w:r>
    </w:p>
    <w:p w:rsidR="00CD5936" w:rsidRDefault="00B26A0B" w:rsidP="00CD5936">
      <w:pPr>
        <w:spacing w:line="200" w:lineRule="exact"/>
        <w:ind w:left="142" w:hanging="14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A5C22">
        <w:rPr>
          <w:rFonts w:ascii="Times New Roman" w:hAnsi="Times New Roman" w:cs="Times New Roman"/>
          <w:color w:val="000000"/>
          <w:sz w:val="18"/>
          <w:szCs w:val="18"/>
          <w:u w:val="single"/>
        </w:rPr>
        <w:t>Заместитель командир</w:t>
      </w:r>
      <w:r w:rsidR="002708F1" w:rsidRPr="00CA5C22">
        <w:rPr>
          <w:rFonts w:ascii="Times New Roman" w:hAnsi="Times New Roman" w:cs="Times New Roman"/>
          <w:color w:val="000000"/>
          <w:sz w:val="18"/>
          <w:szCs w:val="18"/>
          <w:u w:val="single"/>
        </w:rPr>
        <w:t>ов</w:t>
      </w:r>
      <w:r w:rsidRPr="00CA5C22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по воспитательной работе</w:t>
      </w:r>
      <w:r w:rsidR="002708F1" w:rsidRPr="001E6782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="00C914C2">
        <w:rPr>
          <w:rFonts w:ascii="Times New Roman" w:hAnsi="Times New Roman" w:cs="Times New Roman"/>
          <w:color w:val="000000"/>
          <w:sz w:val="18"/>
          <w:szCs w:val="18"/>
        </w:rPr>
        <w:t>Ст. лейтенант</w:t>
      </w:r>
      <w:r w:rsidR="00CA5C22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B26A0B" w:rsidRPr="001E6782" w:rsidRDefault="00CD5936" w:rsidP="00CD5936">
      <w:pPr>
        <w:spacing w:line="200" w:lineRule="exact"/>
        <w:ind w:left="142" w:hanging="14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9 Высшие Центральные курсы Железнодорожных войск</w:t>
      </w:r>
      <w:r w:rsidR="002708F1" w:rsidRPr="001E6782">
        <w:rPr>
          <w:rFonts w:ascii="Times New Roman" w:hAnsi="Times New Roman" w:cs="Times New Roman"/>
          <w:color w:val="000000"/>
          <w:sz w:val="18"/>
          <w:szCs w:val="18"/>
        </w:rPr>
        <w:t>РФ 1998 г.</w:t>
      </w:r>
      <w:r w:rsidR="00250755" w:rsidRPr="001E6782">
        <w:rPr>
          <w:rFonts w:ascii="Times New Roman" w:hAnsi="Times New Roman" w:cs="Times New Roman"/>
          <w:bCs/>
          <w:color w:val="000000"/>
          <w:sz w:val="18"/>
          <w:szCs w:val="18"/>
        </w:rPr>
        <w:t>;</w:t>
      </w:r>
    </w:p>
    <w:p w:rsidR="00CA5C22" w:rsidRDefault="002708F1" w:rsidP="00CD5936">
      <w:pPr>
        <w:spacing w:line="200" w:lineRule="exact"/>
        <w:ind w:firstLine="426"/>
        <w:rPr>
          <w:rFonts w:ascii="Times New Roman" w:hAnsi="Times New Roman" w:cs="Times New Roman"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- </w:t>
      </w:r>
      <w:r w:rsidR="00141FDD"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Специалист сварочного производства </w:t>
      </w:r>
      <w:r w:rsidR="00DA2CAA" w:rsidRPr="001E6782">
        <w:rPr>
          <w:rFonts w:ascii="Times New Roman" w:hAnsi="Times New Roman" w:cs="Times New Roman"/>
          <w:color w:val="000000"/>
          <w:sz w:val="18"/>
          <w:szCs w:val="18"/>
        </w:rPr>
        <w:t>2 категории, Волго-вятский центр по подготовке специалистов сварочного производст</w:t>
      </w:r>
      <w:r w:rsidR="00794E26" w:rsidRPr="001E6782">
        <w:rPr>
          <w:rFonts w:ascii="Times New Roman" w:hAnsi="Times New Roman" w:cs="Times New Roman"/>
          <w:color w:val="000000"/>
          <w:sz w:val="18"/>
          <w:szCs w:val="18"/>
        </w:rPr>
        <w:t>ва,</w:t>
      </w:r>
    </w:p>
    <w:p w:rsidR="00B26A0B" w:rsidRPr="001E6782" w:rsidRDefault="00794E26" w:rsidP="00FE296C">
      <w:pPr>
        <w:spacing w:line="200" w:lineRule="exact"/>
        <w:ind w:left="567" w:hanging="141"/>
        <w:rPr>
          <w:rFonts w:ascii="Times New Roman" w:hAnsi="Times New Roman" w:cs="Times New Roman"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 г</w:t>
      </w:r>
      <w:r w:rsidR="00E22D5F" w:rsidRPr="001E6782">
        <w:rPr>
          <w:rFonts w:ascii="Times New Roman" w:hAnsi="Times New Roman" w:cs="Times New Roman"/>
          <w:color w:val="000000"/>
          <w:sz w:val="18"/>
          <w:szCs w:val="18"/>
        </w:rPr>
        <w:t>. Нижний Новгород, 2004 г.</w:t>
      </w:r>
      <w:r w:rsidR="00250755" w:rsidRPr="001E6782">
        <w:rPr>
          <w:rFonts w:ascii="Times New Roman" w:hAnsi="Times New Roman" w:cs="Times New Roman"/>
          <w:bCs/>
          <w:color w:val="000000"/>
          <w:sz w:val="18"/>
          <w:szCs w:val="18"/>
        </w:rPr>
        <w:t>;</w:t>
      </w:r>
    </w:p>
    <w:p w:rsidR="009A0AE8" w:rsidRPr="001E6782" w:rsidRDefault="009A0AE8" w:rsidP="00FE296C">
      <w:pPr>
        <w:spacing w:line="200" w:lineRule="exact"/>
        <w:ind w:left="567" w:hanging="141"/>
        <w:rPr>
          <w:rFonts w:ascii="Times New Roman" w:hAnsi="Times New Roman" w:cs="Times New Roman"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color w:val="000000"/>
          <w:sz w:val="18"/>
          <w:szCs w:val="18"/>
        </w:rPr>
        <w:t>- Мастер широкого профиля</w:t>
      </w:r>
      <w:r w:rsidR="003B1A62">
        <w:rPr>
          <w:rFonts w:ascii="Times New Roman" w:hAnsi="Times New Roman" w:cs="Times New Roman"/>
          <w:color w:val="000000"/>
          <w:sz w:val="18"/>
          <w:szCs w:val="18"/>
        </w:rPr>
        <w:t xml:space="preserve"> с правом выполнения газоопасных работ</w:t>
      </w:r>
      <w:r w:rsidR="003045B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3B1A62">
        <w:rPr>
          <w:rFonts w:ascii="Times New Roman" w:hAnsi="Times New Roman" w:cs="Times New Roman"/>
          <w:color w:val="000000"/>
          <w:sz w:val="18"/>
          <w:szCs w:val="18"/>
        </w:rPr>
        <w:t>Учебный центр</w:t>
      </w:r>
      <w:r w:rsidR="00FA0B9F"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 «Нижегородоблгаз» 2005 г.</w:t>
      </w:r>
      <w:r w:rsidR="00250755" w:rsidRPr="001E6782">
        <w:rPr>
          <w:rFonts w:ascii="Times New Roman" w:hAnsi="Times New Roman" w:cs="Times New Roman"/>
          <w:bCs/>
          <w:color w:val="000000"/>
          <w:sz w:val="18"/>
          <w:szCs w:val="18"/>
        </w:rPr>
        <w:t>;</w:t>
      </w:r>
    </w:p>
    <w:p w:rsidR="002375A5" w:rsidRPr="001E6782" w:rsidRDefault="00FA0B9F" w:rsidP="00FE296C">
      <w:pPr>
        <w:spacing w:line="200" w:lineRule="exact"/>
        <w:ind w:left="426"/>
        <w:rPr>
          <w:rFonts w:ascii="Times New Roman" w:hAnsi="Times New Roman" w:cs="Times New Roman"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="002375A5" w:rsidRPr="001E6782">
        <w:rPr>
          <w:rFonts w:ascii="Times New Roman" w:hAnsi="Times New Roman" w:cs="Times New Roman"/>
          <w:color w:val="000000"/>
          <w:sz w:val="18"/>
          <w:szCs w:val="18"/>
        </w:rPr>
        <w:t>Сертифицирован</w:t>
      </w:r>
      <w:r w:rsidR="00015AF8"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 УЧ ОАО «ГАЗ» по внедрению инструментов «Бережливого производства» и развертыванию направлений производственной системы </w:t>
      </w:r>
      <w:r w:rsidR="00C64C93"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концерна </w:t>
      </w:r>
      <w:r w:rsidR="00015AF8" w:rsidRPr="001E6782">
        <w:rPr>
          <w:rFonts w:ascii="Times New Roman" w:hAnsi="Times New Roman" w:cs="Times New Roman"/>
          <w:color w:val="000000"/>
          <w:sz w:val="18"/>
          <w:szCs w:val="18"/>
        </w:rPr>
        <w:t>«</w:t>
      </w:r>
      <w:r w:rsidR="00015AF8" w:rsidRPr="001E6782">
        <w:rPr>
          <w:rFonts w:ascii="Times New Roman" w:hAnsi="Times New Roman" w:cs="Times New Roman"/>
          <w:color w:val="000000"/>
          <w:sz w:val="18"/>
          <w:szCs w:val="18"/>
          <w:lang w:val="en-US"/>
        </w:rPr>
        <w:t>Toyota</w:t>
      </w:r>
      <w:r w:rsidR="00015AF8" w:rsidRPr="001E6782">
        <w:rPr>
          <w:rFonts w:ascii="Times New Roman" w:hAnsi="Times New Roman" w:cs="Times New Roman"/>
          <w:color w:val="000000"/>
          <w:sz w:val="18"/>
          <w:szCs w:val="18"/>
        </w:rPr>
        <w:t>»</w:t>
      </w:r>
      <w:r w:rsidR="00C64C93"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 2007 г.;</w:t>
      </w:r>
    </w:p>
    <w:p w:rsidR="00C64C93" w:rsidRPr="001E6782" w:rsidRDefault="00C64C93" w:rsidP="00FE296C">
      <w:pPr>
        <w:spacing w:line="200" w:lineRule="exact"/>
        <w:ind w:left="567" w:hanging="141"/>
        <w:rPr>
          <w:rFonts w:ascii="Times New Roman" w:hAnsi="Times New Roman" w:cs="Times New Roman"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color w:val="000000"/>
          <w:sz w:val="18"/>
          <w:szCs w:val="18"/>
        </w:rPr>
        <w:t>- Сертифицирован УЦ ООО «Приоритет» по программе «Мотивация. Методы и практика». 2007 г.</w:t>
      </w:r>
    </w:p>
    <w:p w:rsidR="0036125B" w:rsidRDefault="004F6D0A" w:rsidP="00FE296C">
      <w:pPr>
        <w:spacing w:line="200" w:lineRule="exact"/>
        <w:ind w:left="567" w:hanging="141"/>
        <w:rPr>
          <w:rFonts w:ascii="Times New Roman" w:hAnsi="Times New Roman" w:cs="Times New Roman"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- Сертифицирован </w:t>
      </w:r>
      <w:r w:rsidR="003045B5">
        <w:rPr>
          <w:rFonts w:ascii="Times New Roman" w:hAnsi="Times New Roman" w:cs="Times New Roman"/>
          <w:color w:val="000000"/>
          <w:sz w:val="18"/>
          <w:szCs w:val="18"/>
        </w:rPr>
        <w:t>Институт ГК</w:t>
      </w:r>
      <w:r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 «Оргпром» г. Екатеринбург «Эксперт </w:t>
      </w:r>
      <w:r w:rsidR="009F344B">
        <w:rPr>
          <w:rFonts w:ascii="Times New Roman" w:hAnsi="Times New Roman" w:cs="Times New Roman"/>
          <w:color w:val="000000"/>
          <w:sz w:val="18"/>
          <w:szCs w:val="18"/>
        </w:rPr>
        <w:t xml:space="preserve">методологии </w:t>
      </w:r>
      <w:r w:rsidRPr="001E6782">
        <w:rPr>
          <w:rFonts w:ascii="Times New Roman" w:hAnsi="Times New Roman" w:cs="Times New Roman"/>
          <w:color w:val="000000"/>
          <w:sz w:val="18"/>
          <w:szCs w:val="18"/>
          <w:lang w:val="en-US"/>
        </w:rPr>
        <w:t>LeanProduction</w:t>
      </w:r>
      <w:r w:rsidRPr="001E6782">
        <w:rPr>
          <w:rFonts w:ascii="Times New Roman" w:hAnsi="Times New Roman" w:cs="Times New Roman"/>
          <w:color w:val="000000"/>
          <w:sz w:val="18"/>
          <w:szCs w:val="18"/>
        </w:rPr>
        <w:t>» 2015 г.</w:t>
      </w:r>
    </w:p>
    <w:p w:rsidR="001D388F" w:rsidRPr="001E6782" w:rsidRDefault="001D388F" w:rsidP="00FE296C">
      <w:pPr>
        <w:spacing w:line="200" w:lineRule="exact"/>
        <w:ind w:left="567" w:hanging="141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 Сертифицирован ООО «Лин 6 Сигма» черный пояс 2021 г.</w:t>
      </w:r>
    </w:p>
    <w:p w:rsidR="00771E91" w:rsidRDefault="000D39A9" w:rsidP="00FE296C">
      <w:pPr>
        <w:spacing w:line="200" w:lineRule="exact"/>
        <w:ind w:left="426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b/>
          <w:bCs/>
          <w:color w:val="000000"/>
          <w:sz w:val="18"/>
          <w:szCs w:val="18"/>
        </w:rPr>
        <w:t>Опыт управ</w:t>
      </w:r>
      <w:r w:rsidR="00335090" w:rsidRPr="001E6782">
        <w:rPr>
          <w:rFonts w:ascii="Times New Roman" w:hAnsi="Times New Roman" w:cs="Times New Roman"/>
          <w:b/>
          <w:bCs/>
          <w:color w:val="000000"/>
          <w:sz w:val="18"/>
          <w:szCs w:val="18"/>
        </w:rPr>
        <w:t>ления</w:t>
      </w:r>
      <w:r w:rsidR="009B087C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(управленческий стаж 23 года)</w:t>
      </w:r>
      <w:r w:rsidR="00335090" w:rsidRPr="001E6782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</w:p>
    <w:p w:rsidR="00C914C2" w:rsidRDefault="004B6F10" w:rsidP="00FE296C">
      <w:pPr>
        <w:spacing w:line="200" w:lineRule="exact"/>
        <w:ind w:left="42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color w:val="000000"/>
          <w:sz w:val="18"/>
          <w:szCs w:val="18"/>
        </w:rPr>
        <w:t>199</w:t>
      </w:r>
      <w:r w:rsidR="00C83AB4">
        <w:rPr>
          <w:rFonts w:ascii="Times New Roman" w:hAnsi="Times New Roman" w:cs="Times New Roman"/>
          <w:color w:val="000000"/>
          <w:sz w:val="18"/>
          <w:szCs w:val="18"/>
        </w:rPr>
        <w:t>8</w:t>
      </w:r>
      <w:r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 – 2001 г.г. </w:t>
      </w:r>
      <w:r w:rsidR="0069087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–  ВС РФ </w:t>
      </w:r>
      <w:r w:rsidR="00771E91">
        <w:rPr>
          <w:rFonts w:ascii="Times New Roman" w:hAnsi="Times New Roman" w:cs="Times New Roman"/>
          <w:color w:val="000000"/>
          <w:sz w:val="18"/>
          <w:szCs w:val="18"/>
        </w:rPr>
        <w:t xml:space="preserve">ст. </w:t>
      </w:r>
      <w:r w:rsidRPr="001E6782">
        <w:rPr>
          <w:rFonts w:ascii="Times New Roman" w:hAnsi="Times New Roman" w:cs="Times New Roman"/>
          <w:color w:val="000000"/>
          <w:sz w:val="18"/>
          <w:szCs w:val="18"/>
        </w:rPr>
        <w:t>лейтенант, заместитель командир</w:t>
      </w:r>
      <w:r w:rsidR="00771E91">
        <w:rPr>
          <w:rFonts w:ascii="Times New Roman" w:hAnsi="Times New Roman" w:cs="Times New Roman"/>
          <w:color w:val="000000"/>
          <w:sz w:val="18"/>
          <w:szCs w:val="18"/>
        </w:rPr>
        <w:t xml:space="preserve">ов </w:t>
      </w:r>
      <w:r w:rsidRPr="001E6782">
        <w:rPr>
          <w:rFonts w:ascii="Times New Roman" w:hAnsi="Times New Roman" w:cs="Times New Roman"/>
          <w:color w:val="000000"/>
          <w:sz w:val="18"/>
          <w:szCs w:val="18"/>
        </w:rPr>
        <w:t>по воспитательной работе</w:t>
      </w:r>
      <w:r w:rsidR="00C914C2" w:rsidRPr="00C914C2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="00C914C2">
        <w:rPr>
          <w:rFonts w:ascii="Times New Roman" w:hAnsi="Times New Roman" w:cs="Times New Roman"/>
          <w:color w:val="000000"/>
          <w:sz w:val="18"/>
          <w:szCs w:val="18"/>
        </w:rPr>
        <w:t>служба по контракту)</w:t>
      </w:r>
    </w:p>
    <w:p w:rsidR="00B10874" w:rsidRPr="001E6782" w:rsidRDefault="00B10874" w:rsidP="00FE296C">
      <w:pPr>
        <w:spacing w:line="200" w:lineRule="exact"/>
        <w:ind w:left="42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color w:val="000000"/>
          <w:sz w:val="18"/>
          <w:szCs w:val="18"/>
        </w:rPr>
        <w:t>200</w:t>
      </w:r>
      <w:r w:rsidR="00C83AB4">
        <w:rPr>
          <w:rFonts w:ascii="Times New Roman" w:hAnsi="Times New Roman" w:cs="Times New Roman"/>
          <w:color w:val="000000"/>
          <w:sz w:val="18"/>
          <w:szCs w:val="18"/>
        </w:rPr>
        <w:t>2</w:t>
      </w:r>
      <w:r w:rsidRPr="001E6782">
        <w:rPr>
          <w:rFonts w:ascii="Times New Roman" w:hAnsi="Times New Roman" w:cs="Times New Roman"/>
          <w:color w:val="000000"/>
          <w:sz w:val="18"/>
          <w:szCs w:val="18"/>
        </w:rPr>
        <w:t>– 200</w:t>
      </w:r>
      <w:r w:rsidR="000F64DF" w:rsidRPr="001E6782">
        <w:rPr>
          <w:rFonts w:ascii="Times New Roman" w:hAnsi="Times New Roman" w:cs="Times New Roman"/>
          <w:color w:val="000000"/>
          <w:sz w:val="18"/>
          <w:szCs w:val="18"/>
        </w:rPr>
        <w:t>5</w:t>
      </w:r>
      <w:r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г.г. </w:t>
      </w:r>
      <w:r w:rsidR="00690876"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  <w:r w:rsidRPr="001E6782">
        <w:rPr>
          <w:rFonts w:ascii="Times New Roman" w:hAnsi="Times New Roman" w:cs="Times New Roman"/>
          <w:color w:val="000000"/>
          <w:sz w:val="18"/>
          <w:szCs w:val="18"/>
        </w:rPr>
        <w:t>–</w:t>
      </w:r>
      <w:r w:rsidR="00690876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0F64DF" w:rsidRPr="001E6782">
        <w:rPr>
          <w:rFonts w:ascii="Times New Roman" w:hAnsi="Times New Roman" w:cs="Times New Roman"/>
          <w:color w:val="000000"/>
          <w:sz w:val="18"/>
          <w:szCs w:val="18"/>
        </w:rPr>
        <w:t>ОАО «</w:t>
      </w:r>
      <w:r w:rsidR="00690876">
        <w:rPr>
          <w:rFonts w:ascii="Times New Roman" w:hAnsi="Times New Roman" w:cs="Times New Roman"/>
          <w:color w:val="000000"/>
          <w:sz w:val="18"/>
          <w:szCs w:val="18"/>
        </w:rPr>
        <w:t>ГАЗПРОМ</w:t>
      </w:r>
      <w:r w:rsidR="000F64DF"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» - </w:t>
      </w:r>
      <w:r w:rsidR="00690876">
        <w:rPr>
          <w:rFonts w:ascii="Times New Roman" w:hAnsi="Times New Roman" w:cs="Times New Roman"/>
          <w:color w:val="000000"/>
          <w:sz w:val="18"/>
          <w:szCs w:val="18"/>
        </w:rPr>
        <w:t>Начальник</w:t>
      </w:r>
      <w:r w:rsidR="00C83AB4">
        <w:rPr>
          <w:rFonts w:ascii="Times New Roman" w:hAnsi="Times New Roman" w:cs="Times New Roman"/>
          <w:color w:val="000000"/>
          <w:sz w:val="18"/>
          <w:szCs w:val="18"/>
        </w:rPr>
        <w:t xml:space="preserve"> службы подземных </w:t>
      </w:r>
      <w:r w:rsidR="00690876">
        <w:rPr>
          <w:rFonts w:ascii="Times New Roman" w:hAnsi="Times New Roman" w:cs="Times New Roman"/>
          <w:color w:val="000000"/>
          <w:sz w:val="18"/>
          <w:szCs w:val="18"/>
        </w:rPr>
        <w:t xml:space="preserve">и надземных </w:t>
      </w:r>
      <w:r w:rsidR="00C83AB4">
        <w:rPr>
          <w:rFonts w:ascii="Times New Roman" w:hAnsi="Times New Roman" w:cs="Times New Roman"/>
          <w:color w:val="000000"/>
          <w:sz w:val="18"/>
          <w:szCs w:val="18"/>
        </w:rPr>
        <w:t>газопроводов</w:t>
      </w:r>
      <w:r w:rsidR="000F64DF" w:rsidRPr="001E6782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:rsidR="000F64DF" w:rsidRDefault="000F64DF" w:rsidP="00FE296C">
      <w:pPr>
        <w:spacing w:line="200" w:lineRule="exact"/>
        <w:ind w:left="426"/>
        <w:rPr>
          <w:rFonts w:ascii="Times New Roman" w:hAnsi="Times New Roman" w:cs="Times New Roman"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2005 – 2006 г.г.  –  ЗАО «Выксунский завод лёгких металлоконструкций» - Начальник участка </w:t>
      </w:r>
      <w:r w:rsidR="00C54440">
        <w:rPr>
          <w:rFonts w:ascii="Times New Roman" w:hAnsi="Times New Roman" w:cs="Times New Roman"/>
          <w:color w:val="000000"/>
          <w:sz w:val="18"/>
          <w:szCs w:val="18"/>
        </w:rPr>
        <w:t>плазменной резки металлов</w:t>
      </w:r>
      <w:r w:rsidRPr="001E6782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:rsidR="006A47C5" w:rsidRDefault="00C54440" w:rsidP="00FE296C">
      <w:pPr>
        <w:spacing w:line="200" w:lineRule="exact"/>
        <w:ind w:left="426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C54440">
        <w:rPr>
          <w:rFonts w:ascii="Times New Roman" w:hAnsi="Times New Roman" w:cs="Times New Roman"/>
          <w:b/>
          <w:color w:val="000000"/>
          <w:sz w:val="18"/>
          <w:szCs w:val="18"/>
        </w:rPr>
        <w:t>Опыт в проектах бережливого производства</w:t>
      </w:r>
    </w:p>
    <w:p w:rsidR="000F64DF" w:rsidRPr="001E6782" w:rsidRDefault="000F64DF" w:rsidP="00FE296C">
      <w:pPr>
        <w:spacing w:line="200" w:lineRule="exact"/>
        <w:ind w:left="426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b/>
          <w:color w:val="000000"/>
          <w:sz w:val="18"/>
          <w:szCs w:val="18"/>
        </w:rPr>
        <w:t>2006 – 2011 г.г.  –  ОАО «Завод корпусов»</w:t>
      </w:r>
      <w:r w:rsidR="00C5444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(УК «ВПК» - Военно-промышленная компания)</w:t>
      </w:r>
      <w:r w:rsidR="00041890" w:rsidRPr="001E6782">
        <w:rPr>
          <w:rFonts w:ascii="Times New Roman" w:hAnsi="Times New Roman" w:cs="Times New Roman"/>
          <w:b/>
          <w:color w:val="000000"/>
          <w:sz w:val="18"/>
          <w:szCs w:val="18"/>
        </w:rPr>
        <w:t>:</w:t>
      </w:r>
    </w:p>
    <w:p w:rsidR="00C83AB4" w:rsidRDefault="00300D86" w:rsidP="00C83AB4">
      <w:pPr>
        <w:pStyle w:val="a8"/>
        <w:numPr>
          <w:ilvl w:val="0"/>
          <w:numId w:val="23"/>
        </w:numPr>
        <w:spacing w:line="200" w:lineRule="exact"/>
        <w:ind w:left="709" w:hanging="283"/>
        <w:rPr>
          <w:rFonts w:ascii="Times New Roman" w:hAnsi="Times New Roman" w:cs="Times New Roman"/>
          <w:color w:val="000000"/>
          <w:sz w:val="18"/>
          <w:szCs w:val="18"/>
        </w:rPr>
      </w:pPr>
      <w:r w:rsidRPr="00C83AB4">
        <w:rPr>
          <w:rFonts w:ascii="Times New Roman" w:hAnsi="Times New Roman" w:cs="Times New Roman"/>
          <w:color w:val="000000"/>
          <w:sz w:val="18"/>
          <w:szCs w:val="18"/>
        </w:rPr>
        <w:t>Начальник производственно-диспетчерского отдела</w:t>
      </w:r>
      <w:r w:rsidR="00041890" w:rsidRPr="00C83AB4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:rsidR="00041890" w:rsidRDefault="00041890" w:rsidP="00C83AB4">
      <w:pPr>
        <w:pStyle w:val="a8"/>
        <w:numPr>
          <w:ilvl w:val="0"/>
          <w:numId w:val="23"/>
        </w:numPr>
        <w:spacing w:line="200" w:lineRule="exact"/>
        <w:ind w:left="709" w:hanging="283"/>
        <w:rPr>
          <w:rFonts w:ascii="Times New Roman" w:hAnsi="Times New Roman" w:cs="Times New Roman"/>
          <w:color w:val="000000"/>
          <w:sz w:val="18"/>
          <w:szCs w:val="18"/>
        </w:rPr>
      </w:pPr>
      <w:r w:rsidRPr="00C83AB4">
        <w:rPr>
          <w:rFonts w:ascii="Times New Roman" w:hAnsi="Times New Roman" w:cs="Times New Roman"/>
          <w:color w:val="000000"/>
          <w:sz w:val="18"/>
          <w:szCs w:val="18"/>
        </w:rPr>
        <w:t xml:space="preserve">Главный специалист </w:t>
      </w:r>
      <w:r w:rsidR="00C83AB4" w:rsidRPr="00C83AB4">
        <w:rPr>
          <w:rFonts w:ascii="Times New Roman" w:hAnsi="Times New Roman" w:cs="Times New Roman"/>
          <w:color w:val="000000"/>
          <w:sz w:val="18"/>
          <w:szCs w:val="18"/>
        </w:rPr>
        <w:t xml:space="preserve">дирекции </w:t>
      </w:r>
      <w:r w:rsidRPr="00C83AB4">
        <w:rPr>
          <w:rFonts w:ascii="Times New Roman" w:hAnsi="Times New Roman" w:cs="Times New Roman"/>
          <w:color w:val="000000"/>
          <w:sz w:val="18"/>
          <w:szCs w:val="18"/>
        </w:rPr>
        <w:t xml:space="preserve">по развитию </w:t>
      </w:r>
      <w:r w:rsidR="00C83AB4">
        <w:rPr>
          <w:rFonts w:ascii="Times New Roman" w:hAnsi="Times New Roman" w:cs="Times New Roman"/>
          <w:color w:val="000000"/>
          <w:sz w:val="18"/>
          <w:szCs w:val="18"/>
        </w:rPr>
        <w:t>п</w:t>
      </w:r>
      <w:r w:rsidR="00C83AB4" w:rsidRPr="00C83AB4">
        <w:rPr>
          <w:rFonts w:ascii="Times New Roman" w:hAnsi="Times New Roman" w:cs="Times New Roman"/>
          <w:color w:val="000000"/>
          <w:sz w:val="18"/>
          <w:szCs w:val="18"/>
        </w:rPr>
        <w:t>роизводственной системы</w:t>
      </w:r>
      <w:r w:rsidRPr="00C83AB4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:rsidR="00041890" w:rsidRDefault="00041890" w:rsidP="00E65EF0">
      <w:pPr>
        <w:pStyle w:val="a8"/>
        <w:numPr>
          <w:ilvl w:val="0"/>
          <w:numId w:val="23"/>
        </w:numPr>
        <w:spacing w:line="200" w:lineRule="exact"/>
        <w:ind w:left="709" w:hanging="283"/>
        <w:rPr>
          <w:rFonts w:ascii="Times New Roman" w:hAnsi="Times New Roman" w:cs="Times New Roman"/>
          <w:color w:val="000000"/>
          <w:sz w:val="18"/>
          <w:szCs w:val="18"/>
        </w:rPr>
      </w:pPr>
      <w:r w:rsidRPr="00E65EF0">
        <w:rPr>
          <w:rFonts w:ascii="Times New Roman" w:hAnsi="Times New Roman" w:cs="Times New Roman"/>
          <w:color w:val="000000"/>
          <w:sz w:val="18"/>
          <w:szCs w:val="18"/>
        </w:rPr>
        <w:t xml:space="preserve">Заместитель директора по организации производства – руководитель </w:t>
      </w:r>
      <w:r w:rsidR="007F280E" w:rsidRPr="00E65EF0">
        <w:rPr>
          <w:rFonts w:ascii="Times New Roman" w:hAnsi="Times New Roman" w:cs="Times New Roman"/>
          <w:color w:val="000000"/>
          <w:sz w:val="18"/>
          <w:szCs w:val="18"/>
        </w:rPr>
        <w:t xml:space="preserve">дирекции по развитию </w:t>
      </w:r>
      <w:r w:rsidR="00C54440" w:rsidRPr="00E65EF0">
        <w:rPr>
          <w:rFonts w:ascii="Times New Roman" w:hAnsi="Times New Roman" w:cs="Times New Roman"/>
          <w:color w:val="000000"/>
          <w:sz w:val="18"/>
          <w:szCs w:val="18"/>
        </w:rPr>
        <w:t>ПС;</w:t>
      </w:r>
    </w:p>
    <w:p w:rsidR="00041890" w:rsidRDefault="00041890" w:rsidP="00FE296C">
      <w:pPr>
        <w:spacing w:line="200" w:lineRule="exact"/>
        <w:ind w:left="426"/>
        <w:rPr>
          <w:rFonts w:ascii="Times New Roman" w:hAnsi="Times New Roman" w:cs="Times New Roman"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color w:val="000000"/>
          <w:sz w:val="18"/>
          <w:szCs w:val="18"/>
        </w:rPr>
        <w:t>2</w:t>
      </w:r>
      <w:r w:rsidR="00C54440">
        <w:rPr>
          <w:rFonts w:ascii="Times New Roman" w:hAnsi="Times New Roman" w:cs="Times New Roman"/>
          <w:color w:val="000000"/>
          <w:sz w:val="18"/>
          <w:szCs w:val="18"/>
        </w:rPr>
        <w:t xml:space="preserve">011 – 2015 г.г. – </w:t>
      </w:r>
      <w:r w:rsidR="009B087C">
        <w:rPr>
          <w:rFonts w:ascii="Times New Roman" w:hAnsi="Times New Roman" w:cs="Times New Roman"/>
          <w:color w:val="000000"/>
          <w:sz w:val="18"/>
          <w:szCs w:val="18"/>
        </w:rPr>
        <w:t>Управляющий партнер- практик Российской ЛИН школы</w:t>
      </w:r>
      <w:r w:rsidR="00C54440">
        <w:rPr>
          <w:rFonts w:ascii="Times New Roman" w:hAnsi="Times New Roman" w:cs="Times New Roman"/>
          <w:color w:val="000000"/>
          <w:sz w:val="18"/>
          <w:szCs w:val="18"/>
        </w:rPr>
        <w:t xml:space="preserve"> – ГК «Институт Оргпром», г. Екатеринбург;</w:t>
      </w:r>
    </w:p>
    <w:p w:rsidR="00F42EED" w:rsidRDefault="00C54440" w:rsidP="00FE296C">
      <w:pPr>
        <w:spacing w:line="200" w:lineRule="exact"/>
        <w:ind w:left="42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2015 </w:t>
      </w:r>
      <w:r w:rsidR="009F344B">
        <w:rPr>
          <w:rFonts w:ascii="Times New Roman" w:hAnsi="Times New Roman" w:cs="Times New Roman"/>
          <w:color w:val="000000"/>
          <w:sz w:val="18"/>
          <w:szCs w:val="18"/>
        </w:rPr>
        <w:t xml:space="preserve">– </w:t>
      </w:r>
      <w:r w:rsidR="00F42EED">
        <w:rPr>
          <w:rFonts w:ascii="Times New Roman" w:hAnsi="Times New Roman" w:cs="Times New Roman"/>
          <w:color w:val="000000"/>
          <w:sz w:val="18"/>
          <w:szCs w:val="18"/>
        </w:rPr>
        <w:t>201</w:t>
      </w:r>
      <w:r w:rsidR="00BD7122">
        <w:rPr>
          <w:rFonts w:ascii="Times New Roman" w:hAnsi="Times New Roman" w:cs="Times New Roman"/>
          <w:color w:val="000000"/>
          <w:sz w:val="18"/>
          <w:szCs w:val="18"/>
        </w:rPr>
        <w:t>8</w:t>
      </w:r>
      <w:r w:rsidR="00F42EED">
        <w:rPr>
          <w:rFonts w:ascii="Times New Roman" w:hAnsi="Times New Roman" w:cs="Times New Roman"/>
          <w:color w:val="000000"/>
          <w:sz w:val="18"/>
          <w:szCs w:val="18"/>
        </w:rPr>
        <w:t xml:space="preserve"> г.г.:</w:t>
      </w:r>
    </w:p>
    <w:p w:rsidR="009F344B" w:rsidRDefault="00F42EED" w:rsidP="009B087C">
      <w:pPr>
        <w:pStyle w:val="a8"/>
        <w:numPr>
          <w:ilvl w:val="0"/>
          <w:numId w:val="25"/>
        </w:numPr>
        <w:spacing w:line="200" w:lineRule="exact"/>
        <w:ind w:left="426" w:firstLine="0"/>
        <w:rPr>
          <w:rFonts w:ascii="Times New Roman" w:hAnsi="Times New Roman" w:cs="Times New Roman"/>
          <w:color w:val="000000"/>
          <w:sz w:val="18"/>
          <w:szCs w:val="18"/>
        </w:rPr>
      </w:pPr>
      <w:r w:rsidRPr="00F42EED">
        <w:rPr>
          <w:rFonts w:ascii="Times New Roman" w:hAnsi="Times New Roman" w:cs="Times New Roman"/>
          <w:color w:val="000000"/>
          <w:sz w:val="18"/>
          <w:szCs w:val="18"/>
        </w:rPr>
        <w:t>Бизнес-</w:t>
      </w:r>
      <w:r w:rsidR="009B087C">
        <w:rPr>
          <w:rFonts w:ascii="Times New Roman" w:hAnsi="Times New Roman" w:cs="Times New Roman"/>
          <w:color w:val="000000"/>
          <w:sz w:val="18"/>
          <w:szCs w:val="18"/>
        </w:rPr>
        <w:t>партнер</w:t>
      </w:r>
      <w:r w:rsidRPr="00F42EE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9B087C">
        <w:rPr>
          <w:rFonts w:ascii="Times New Roman" w:hAnsi="Times New Roman" w:cs="Times New Roman"/>
          <w:color w:val="000000"/>
          <w:sz w:val="18"/>
          <w:szCs w:val="18"/>
        </w:rPr>
        <w:t xml:space="preserve">по стратегическому развитию компаний </w:t>
      </w:r>
      <w:r w:rsidR="009F344B" w:rsidRPr="00F42EED">
        <w:rPr>
          <w:rFonts w:ascii="Times New Roman" w:hAnsi="Times New Roman" w:cs="Times New Roman"/>
          <w:color w:val="000000"/>
          <w:sz w:val="18"/>
          <w:szCs w:val="18"/>
        </w:rPr>
        <w:t>«</w:t>
      </w:r>
      <w:r w:rsidR="009F344B" w:rsidRPr="00F42EED">
        <w:rPr>
          <w:rFonts w:ascii="Times New Roman" w:hAnsi="Times New Roman" w:cs="Times New Roman"/>
          <w:color w:val="000000"/>
          <w:sz w:val="18"/>
          <w:szCs w:val="18"/>
          <w:lang w:val="en-US"/>
        </w:rPr>
        <w:t>TETAGroup</w:t>
      </w:r>
      <w:r w:rsidR="009F344B" w:rsidRPr="00F42EED">
        <w:rPr>
          <w:rFonts w:ascii="Times New Roman" w:hAnsi="Times New Roman" w:cs="Times New Roman"/>
          <w:color w:val="000000"/>
          <w:sz w:val="18"/>
          <w:szCs w:val="18"/>
        </w:rPr>
        <w:t>», г. Астана, республика Казахстан</w:t>
      </w:r>
    </w:p>
    <w:p w:rsidR="00F42EED" w:rsidRPr="001D388F" w:rsidRDefault="001D388F" w:rsidP="001D388F">
      <w:pPr>
        <w:pStyle w:val="a8"/>
        <w:numPr>
          <w:ilvl w:val="0"/>
          <w:numId w:val="26"/>
        </w:numPr>
        <w:spacing w:line="20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– </w:t>
      </w:r>
      <w:r w:rsidR="00F42EED" w:rsidRPr="001D388F">
        <w:rPr>
          <w:rFonts w:ascii="Times New Roman" w:hAnsi="Times New Roman" w:cs="Times New Roman"/>
          <w:color w:val="000000"/>
          <w:sz w:val="18"/>
          <w:szCs w:val="18"/>
        </w:rPr>
        <w:t xml:space="preserve">Исполнительный директор </w:t>
      </w:r>
      <w:r>
        <w:rPr>
          <w:rFonts w:ascii="Times New Roman" w:hAnsi="Times New Roman" w:cs="Times New Roman"/>
          <w:color w:val="000000"/>
          <w:sz w:val="18"/>
          <w:szCs w:val="18"/>
        </w:rPr>
        <w:t>(пищевая промышленность)</w:t>
      </w:r>
      <w:r w:rsidR="00F42EED" w:rsidRPr="001D388F">
        <w:rPr>
          <w:rFonts w:ascii="Times New Roman" w:hAnsi="Times New Roman" w:cs="Times New Roman"/>
          <w:color w:val="000000"/>
          <w:sz w:val="18"/>
          <w:szCs w:val="18"/>
        </w:rPr>
        <w:t>. г. Липецк</w:t>
      </w:r>
    </w:p>
    <w:p w:rsidR="005627AC" w:rsidRDefault="00900A5A" w:rsidP="00FE296C">
      <w:pPr>
        <w:spacing w:line="200" w:lineRule="exact"/>
        <w:ind w:left="42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2018 – по наст.вр. </w:t>
      </w:r>
      <w:r w:rsidRPr="00CE396D">
        <w:rPr>
          <w:rFonts w:ascii="Times New Roman" w:hAnsi="Times New Roman" w:cs="Times New Roman"/>
          <w:color w:val="000000"/>
          <w:sz w:val="18"/>
          <w:szCs w:val="18"/>
        </w:rPr>
        <w:t>–</w:t>
      </w:r>
      <w:r w:rsidR="00E65EF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F42EED">
        <w:rPr>
          <w:rFonts w:ascii="Times New Roman" w:hAnsi="Times New Roman" w:cs="Times New Roman"/>
          <w:color w:val="000000"/>
          <w:sz w:val="18"/>
          <w:szCs w:val="18"/>
        </w:rPr>
        <w:t>Генеральный директор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F42EED">
        <w:rPr>
          <w:rFonts w:ascii="Times New Roman" w:hAnsi="Times New Roman" w:cs="Times New Roman"/>
          <w:color w:val="000000"/>
          <w:sz w:val="18"/>
          <w:szCs w:val="18"/>
        </w:rPr>
        <w:t>Ц</w:t>
      </w:r>
      <w:r>
        <w:rPr>
          <w:rFonts w:ascii="Times New Roman" w:hAnsi="Times New Roman" w:cs="Times New Roman"/>
          <w:color w:val="000000"/>
          <w:sz w:val="18"/>
          <w:szCs w:val="18"/>
        </w:rPr>
        <w:t>ентра актуального развития "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Kaizen</w:t>
      </w:r>
      <w:r w:rsidRPr="00900A5A">
        <w:rPr>
          <w:rFonts w:ascii="Times New Roman" w:hAnsi="Times New Roman" w:cs="Times New Roman"/>
          <w:color w:val="000000"/>
          <w:sz w:val="18"/>
          <w:szCs w:val="18"/>
        </w:rPr>
        <w:t>24</w:t>
      </w:r>
      <w:r>
        <w:rPr>
          <w:rFonts w:ascii="Times New Roman" w:hAnsi="Times New Roman" w:cs="Times New Roman"/>
          <w:color w:val="000000"/>
          <w:sz w:val="18"/>
          <w:szCs w:val="18"/>
        </w:rPr>
        <w:t>"</w:t>
      </w:r>
      <w:r w:rsidR="00E65EF0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="005627AC">
        <w:rPr>
          <w:rFonts w:ascii="Times New Roman" w:hAnsi="Times New Roman" w:cs="Times New Roman"/>
          <w:color w:val="000000"/>
          <w:sz w:val="18"/>
          <w:szCs w:val="18"/>
        </w:rPr>
        <w:t>Нижегородская область</w:t>
      </w:r>
      <w:bookmarkStart w:id="0" w:name="_GoBack"/>
      <w:bookmarkEnd w:id="0"/>
    </w:p>
    <w:p w:rsidR="00F42EED" w:rsidRPr="00F42EED" w:rsidRDefault="00E65EF0" w:rsidP="00FE296C">
      <w:pPr>
        <w:spacing w:line="200" w:lineRule="exact"/>
        <w:ind w:left="426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F42EED">
        <w:rPr>
          <w:rFonts w:ascii="Times New Roman" w:hAnsi="Times New Roman" w:cs="Times New Roman"/>
          <w:b/>
          <w:color w:val="000000"/>
          <w:sz w:val="18"/>
          <w:szCs w:val="18"/>
        </w:rPr>
        <w:t>2019 – 2020</w:t>
      </w:r>
      <w:r w:rsidR="00F42EED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(совмещение)</w:t>
      </w:r>
      <w:r w:rsidR="00812FC1" w:rsidRPr="00F42EED">
        <w:rPr>
          <w:rFonts w:ascii="Times New Roman" w:hAnsi="Times New Roman" w:cs="Times New Roman"/>
          <w:b/>
          <w:color w:val="000000"/>
          <w:sz w:val="18"/>
          <w:szCs w:val="18"/>
        </w:rPr>
        <w:t>:</w:t>
      </w:r>
      <w:r w:rsidR="00F42EED" w:rsidRPr="00F42EED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</w:p>
    <w:p w:rsidR="00E65EF0" w:rsidRPr="00F42EED" w:rsidRDefault="00E65EF0" w:rsidP="00F42EED">
      <w:pPr>
        <w:pStyle w:val="a8"/>
        <w:numPr>
          <w:ilvl w:val="0"/>
          <w:numId w:val="24"/>
        </w:numPr>
        <w:spacing w:line="200" w:lineRule="exact"/>
        <w:ind w:left="426" w:hanging="12"/>
        <w:rPr>
          <w:rFonts w:ascii="Times New Roman" w:hAnsi="Times New Roman" w:cs="Times New Roman"/>
          <w:color w:val="000000"/>
          <w:sz w:val="18"/>
          <w:szCs w:val="18"/>
        </w:rPr>
      </w:pPr>
      <w:r w:rsidRPr="00F42EED">
        <w:rPr>
          <w:rFonts w:ascii="Times New Roman" w:hAnsi="Times New Roman" w:cs="Times New Roman"/>
          <w:color w:val="000000"/>
          <w:sz w:val="18"/>
          <w:szCs w:val="18"/>
        </w:rPr>
        <w:t xml:space="preserve">руководитель </w:t>
      </w:r>
      <w:r w:rsidR="001D388F">
        <w:rPr>
          <w:rFonts w:ascii="Times New Roman" w:hAnsi="Times New Roman" w:cs="Times New Roman"/>
          <w:color w:val="000000"/>
          <w:sz w:val="18"/>
          <w:szCs w:val="18"/>
        </w:rPr>
        <w:t>программы</w:t>
      </w:r>
      <w:r w:rsidRPr="00F42EED">
        <w:rPr>
          <w:rFonts w:ascii="Times New Roman" w:hAnsi="Times New Roman" w:cs="Times New Roman"/>
          <w:color w:val="000000"/>
          <w:sz w:val="18"/>
          <w:szCs w:val="18"/>
        </w:rPr>
        <w:t xml:space="preserve"> «Лидеры Норникеля</w:t>
      </w:r>
      <w:r w:rsidR="001D388F">
        <w:rPr>
          <w:rFonts w:ascii="Times New Roman" w:hAnsi="Times New Roman" w:cs="Times New Roman"/>
          <w:color w:val="000000"/>
          <w:sz w:val="18"/>
          <w:szCs w:val="18"/>
        </w:rPr>
        <w:t xml:space="preserve"> 2.0</w:t>
      </w:r>
      <w:r w:rsidRPr="00F42EED">
        <w:rPr>
          <w:rFonts w:ascii="Times New Roman" w:hAnsi="Times New Roman" w:cs="Times New Roman"/>
          <w:color w:val="000000"/>
          <w:sz w:val="18"/>
          <w:szCs w:val="18"/>
        </w:rPr>
        <w:t>», «По пути эффективности» (19 проектов)</w:t>
      </w:r>
    </w:p>
    <w:p w:rsidR="00F42EED" w:rsidRDefault="00E65EF0" w:rsidP="00F42EED">
      <w:pPr>
        <w:spacing w:line="200" w:lineRule="exact"/>
        <w:ind w:left="426" w:hanging="12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ПАО ГМК «Норильский никель»</w:t>
      </w:r>
      <w:r w:rsidR="00096190">
        <w:rPr>
          <w:rFonts w:ascii="Times New Roman" w:hAnsi="Times New Roman" w:cs="Times New Roman"/>
          <w:color w:val="000000"/>
          <w:sz w:val="18"/>
          <w:szCs w:val="18"/>
        </w:rPr>
        <w:t>, г. Москва, г. Норильск, г. Мончегорск</w:t>
      </w:r>
      <w:r w:rsidR="00F42EED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:rsidR="00812FC1" w:rsidRDefault="00812FC1" w:rsidP="00F42EED">
      <w:pPr>
        <w:pStyle w:val="a8"/>
        <w:numPr>
          <w:ilvl w:val="0"/>
          <w:numId w:val="24"/>
        </w:numPr>
        <w:spacing w:line="200" w:lineRule="exact"/>
        <w:ind w:left="426" w:hanging="12"/>
        <w:rPr>
          <w:rFonts w:ascii="Times New Roman" w:hAnsi="Times New Roman" w:cs="Times New Roman"/>
          <w:color w:val="000000"/>
          <w:sz w:val="18"/>
          <w:szCs w:val="18"/>
        </w:rPr>
      </w:pPr>
      <w:r w:rsidRPr="00F42EED">
        <w:rPr>
          <w:rFonts w:ascii="Times New Roman" w:hAnsi="Times New Roman" w:cs="Times New Roman"/>
          <w:color w:val="000000"/>
          <w:sz w:val="18"/>
          <w:szCs w:val="18"/>
        </w:rPr>
        <w:t>Председатель аттестационной комиссии по программе «Лидеры производительности», Всероссийская Академия Внешней торговли. г. Москва</w:t>
      </w:r>
    </w:p>
    <w:p w:rsidR="00CD5936" w:rsidRDefault="00CD5936" w:rsidP="00D905F9">
      <w:pPr>
        <w:spacing w:line="200" w:lineRule="exact"/>
        <w:ind w:left="426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D39A9" w:rsidRDefault="00335090" w:rsidP="00D905F9">
      <w:pPr>
        <w:spacing w:line="200" w:lineRule="exact"/>
        <w:ind w:left="426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b/>
          <w:bCs/>
          <w:color w:val="000000"/>
          <w:sz w:val="18"/>
          <w:szCs w:val="18"/>
        </w:rPr>
        <w:t>Навыки и компетенции</w:t>
      </w:r>
      <w:r w:rsidR="004E3256" w:rsidRPr="001E6782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(практические)</w:t>
      </w:r>
    </w:p>
    <w:p w:rsidR="003754C7" w:rsidRPr="00E65EF0" w:rsidRDefault="00CD02DF" w:rsidP="00E65EF0">
      <w:pPr>
        <w:numPr>
          <w:ilvl w:val="0"/>
          <w:numId w:val="22"/>
        </w:numPr>
        <w:spacing w:line="200" w:lineRule="exact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Д</w:t>
      </w:r>
      <w:r w:rsidR="0034362B">
        <w:rPr>
          <w:rFonts w:ascii="Times New Roman" w:hAnsi="Times New Roman" w:cs="Times New Roman"/>
          <w:bCs/>
          <w:color w:val="000000"/>
          <w:sz w:val="18"/>
          <w:szCs w:val="18"/>
        </w:rPr>
        <w:t>иагностика и построение эффективных производственных систем в компаниях</w:t>
      </w:r>
      <w:r w:rsidR="00E65EF0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. </w:t>
      </w:r>
    </w:p>
    <w:p w:rsidR="001A6358" w:rsidRPr="001402B0" w:rsidRDefault="003754C7" w:rsidP="00315E15">
      <w:pPr>
        <w:numPr>
          <w:ilvl w:val="0"/>
          <w:numId w:val="22"/>
        </w:numPr>
        <w:spacing w:line="200" w:lineRule="exact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1402B0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Развертывание </w:t>
      </w:r>
      <w:r w:rsidR="001402B0" w:rsidRPr="001402B0">
        <w:rPr>
          <w:rFonts w:ascii="Times New Roman" w:hAnsi="Times New Roman" w:cs="Times New Roman"/>
          <w:bCs/>
          <w:color w:val="000000"/>
          <w:sz w:val="18"/>
          <w:szCs w:val="18"/>
        </w:rPr>
        <w:t>стратегии</w:t>
      </w:r>
      <w:r w:rsidRPr="001402B0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1402B0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Hoshin</w:t>
      </w:r>
      <w:r w:rsidRPr="001402B0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. </w:t>
      </w:r>
      <w:r w:rsidR="001402B0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Достижение </w:t>
      </w:r>
      <w:r w:rsidR="001402B0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SMART</w:t>
      </w:r>
      <w:r w:rsidR="001402B0" w:rsidRPr="001402B0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целей. Антикризисное управление</w:t>
      </w:r>
      <w:r w:rsidR="001402B0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компаниями</w:t>
      </w:r>
      <w:r w:rsidR="001402B0" w:rsidRPr="001402B0">
        <w:rPr>
          <w:rFonts w:ascii="Times New Roman" w:hAnsi="Times New Roman" w:cs="Times New Roman"/>
          <w:bCs/>
          <w:color w:val="000000"/>
          <w:sz w:val="18"/>
          <w:szCs w:val="18"/>
        </w:rPr>
        <w:t>.</w:t>
      </w:r>
    </w:p>
    <w:p w:rsidR="001402B0" w:rsidRDefault="003754C7" w:rsidP="00315E15">
      <w:pPr>
        <w:numPr>
          <w:ilvl w:val="0"/>
          <w:numId w:val="22"/>
        </w:numPr>
        <w:spacing w:line="200" w:lineRule="exact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1402B0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Развертывание культуры </w:t>
      </w:r>
      <w:r w:rsidR="001402B0" w:rsidRPr="001402B0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непрерывных улучшений </w:t>
      </w:r>
      <w:r w:rsidRPr="001402B0">
        <w:rPr>
          <w:rFonts w:ascii="Times New Roman" w:hAnsi="Times New Roman" w:cs="Times New Roman"/>
          <w:bCs/>
          <w:color w:val="000000"/>
          <w:sz w:val="18"/>
          <w:szCs w:val="18"/>
        </w:rPr>
        <w:t>«</w:t>
      </w:r>
      <w:r w:rsidRPr="001402B0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KAIZEN</w:t>
      </w:r>
      <w:r w:rsidRPr="001402B0">
        <w:rPr>
          <w:rFonts w:ascii="Times New Roman" w:hAnsi="Times New Roman" w:cs="Times New Roman"/>
          <w:bCs/>
          <w:color w:val="000000"/>
          <w:sz w:val="18"/>
          <w:szCs w:val="18"/>
        </w:rPr>
        <w:t>»</w:t>
      </w:r>
      <w:r w:rsidR="001402B0">
        <w:rPr>
          <w:rFonts w:ascii="Times New Roman" w:hAnsi="Times New Roman" w:cs="Times New Roman"/>
          <w:bCs/>
          <w:color w:val="000000"/>
          <w:sz w:val="18"/>
          <w:szCs w:val="18"/>
        </w:rPr>
        <w:t>. Лидерство и командная работа. Стереометрия</w:t>
      </w:r>
    </w:p>
    <w:p w:rsidR="00374909" w:rsidRPr="001402B0" w:rsidRDefault="001A6358" w:rsidP="00315E15">
      <w:pPr>
        <w:numPr>
          <w:ilvl w:val="0"/>
          <w:numId w:val="22"/>
        </w:numPr>
        <w:spacing w:line="200" w:lineRule="exact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1402B0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Анализ и формирование эффективных проектных команд </w:t>
      </w:r>
      <w:r w:rsidR="00991B8F" w:rsidRPr="001402B0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и подпора персонала </w:t>
      </w:r>
      <w:r w:rsidRPr="001402B0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по </w:t>
      </w:r>
      <w:r w:rsidR="00991B8F" w:rsidRPr="001402B0">
        <w:rPr>
          <w:rFonts w:ascii="Times New Roman" w:hAnsi="Times New Roman" w:cs="Times New Roman"/>
          <w:bCs/>
          <w:color w:val="000000"/>
          <w:sz w:val="18"/>
          <w:szCs w:val="18"/>
        </w:rPr>
        <w:t>методике</w:t>
      </w:r>
      <w:r w:rsidR="00812FC1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A51D09" w:rsidRPr="001402B0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R</w:t>
      </w:r>
      <w:r w:rsidR="00A51D09" w:rsidRPr="001402B0">
        <w:rPr>
          <w:rFonts w:ascii="Times New Roman" w:hAnsi="Times New Roman" w:cs="Times New Roman"/>
          <w:bCs/>
          <w:color w:val="000000"/>
          <w:sz w:val="18"/>
          <w:szCs w:val="18"/>
        </w:rPr>
        <w:t>.</w:t>
      </w:r>
      <w:r w:rsidR="00991B8F" w:rsidRPr="001402B0">
        <w:rPr>
          <w:rFonts w:ascii="Times New Roman" w:hAnsi="Times New Roman" w:cs="Times New Roman"/>
          <w:bCs/>
          <w:color w:val="000000"/>
          <w:sz w:val="18"/>
          <w:szCs w:val="18"/>
        </w:rPr>
        <w:t>Meredith</w:t>
      </w:r>
      <w:r w:rsidR="00812FC1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991B8F" w:rsidRPr="001402B0">
        <w:rPr>
          <w:rFonts w:ascii="Times New Roman" w:hAnsi="Times New Roman" w:cs="Times New Roman"/>
          <w:bCs/>
          <w:color w:val="000000"/>
          <w:sz w:val="18"/>
          <w:szCs w:val="18"/>
        </w:rPr>
        <w:t>Belbin</w:t>
      </w:r>
      <w:r w:rsidR="00CB13C1" w:rsidRPr="001402B0">
        <w:rPr>
          <w:rFonts w:ascii="Times New Roman" w:hAnsi="Times New Roman" w:cs="Times New Roman"/>
          <w:bCs/>
          <w:color w:val="000000"/>
          <w:sz w:val="18"/>
          <w:szCs w:val="18"/>
        </w:rPr>
        <w:t>.</w:t>
      </w:r>
    </w:p>
    <w:p w:rsidR="001402B0" w:rsidRPr="001402B0" w:rsidRDefault="006A47C5" w:rsidP="00315E15">
      <w:pPr>
        <w:numPr>
          <w:ilvl w:val="0"/>
          <w:numId w:val="22"/>
        </w:numPr>
        <w:spacing w:line="200" w:lineRule="exact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1402B0">
        <w:rPr>
          <w:rFonts w:ascii="Times New Roman" w:hAnsi="Times New Roman" w:cs="Times New Roman"/>
          <w:color w:val="000000"/>
          <w:sz w:val="18"/>
          <w:szCs w:val="18"/>
        </w:rPr>
        <w:t xml:space="preserve">Мотивация. Методы и практика. Матрица балансирования. </w:t>
      </w:r>
      <w:r w:rsidR="00A51D09" w:rsidRPr="001402B0">
        <w:rPr>
          <w:rFonts w:ascii="Times New Roman" w:hAnsi="Times New Roman" w:cs="Times New Roman"/>
          <w:color w:val="000000"/>
          <w:sz w:val="18"/>
          <w:szCs w:val="18"/>
        </w:rPr>
        <w:t xml:space="preserve">Индекс чистой лояльности </w:t>
      </w:r>
      <w:r w:rsidR="00A51D09" w:rsidRPr="001402B0">
        <w:rPr>
          <w:rFonts w:ascii="Times New Roman" w:hAnsi="Times New Roman" w:cs="Times New Roman"/>
          <w:color w:val="000000"/>
          <w:sz w:val="18"/>
          <w:szCs w:val="18"/>
          <w:lang w:val="en-US"/>
        </w:rPr>
        <w:t>eNPS</w:t>
      </w:r>
      <w:r w:rsidR="00A51D09" w:rsidRPr="001402B0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656620" w:rsidRPr="001402B0" w:rsidRDefault="001402B0" w:rsidP="00315E15">
      <w:pPr>
        <w:numPr>
          <w:ilvl w:val="0"/>
          <w:numId w:val="22"/>
        </w:numPr>
        <w:spacing w:line="200" w:lineRule="exact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1402B0">
        <w:rPr>
          <w:rFonts w:ascii="Times New Roman" w:hAnsi="Times New Roman" w:cs="Times New Roman"/>
          <w:bCs/>
          <w:color w:val="000000"/>
          <w:sz w:val="18"/>
          <w:szCs w:val="18"/>
        </w:rPr>
        <w:t>Навыки публичных выступлений и формирование эффективных «продающих» презентаций по развитию компаний</w:t>
      </w:r>
    </w:p>
    <w:p w:rsidR="003411CC" w:rsidRPr="001402B0" w:rsidRDefault="001402B0" w:rsidP="001402B0">
      <w:pPr>
        <w:numPr>
          <w:ilvl w:val="0"/>
          <w:numId w:val="22"/>
        </w:numPr>
        <w:spacing w:line="20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Практика по инструментам</w:t>
      </w:r>
      <w:r w:rsidR="00812FC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LeanProductionTPS</w:t>
      </w:r>
      <w:r w:rsidRPr="001402B0">
        <w:rPr>
          <w:rFonts w:ascii="Times New Roman" w:hAnsi="Times New Roman" w:cs="Times New Roman"/>
          <w:color w:val="000000"/>
          <w:sz w:val="18"/>
          <w:szCs w:val="18"/>
        </w:rPr>
        <w:t xml:space="preserve"> -БЕРЕЖЛИВОЕ ПРОИЗВОДСТВО</w:t>
      </w:r>
    </w:p>
    <w:p w:rsidR="000F7FC1" w:rsidRDefault="000F7FC1" w:rsidP="00315E15">
      <w:pPr>
        <w:numPr>
          <w:ilvl w:val="0"/>
          <w:numId w:val="22"/>
        </w:numPr>
        <w:spacing w:line="20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Расчеты экономической эффективности </w:t>
      </w:r>
      <w:r w:rsidR="001402B0">
        <w:rPr>
          <w:rFonts w:ascii="Times New Roman" w:hAnsi="Times New Roman" w:cs="Times New Roman"/>
          <w:color w:val="000000"/>
          <w:sz w:val="18"/>
          <w:szCs w:val="18"/>
        </w:rPr>
        <w:t xml:space="preserve">в </w:t>
      </w:r>
      <w:r>
        <w:rPr>
          <w:rFonts w:ascii="Times New Roman" w:hAnsi="Times New Roman" w:cs="Times New Roman"/>
          <w:color w:val="000000"/>
          <w:sz w:val="18"/>
          <w:szCs w:val="18"/>
        </w:rPr>
        <w:t>проект</w:t>
      </w:r>
      <w:r w:rsidR="001402B0">
        <w:rPr>
          <w:rFonts w:ascii="Times New Roman" w:hAnsi="Times New Roman" w:cs="Times New Roman"/>
          <w:color w:val="000000"/>
          <w:sz w:val="18"/>
          <w:szCs w:val="18"/>
        </w:rPr>
        <w:t>ах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всех видов операционн</w:t>
      </w:r>
      <w:r w:rsidR="00656620">
        <w:rPr>
          <w:rFonts w:ascii="Times New Roman" w:hAnsi="Times New Roman" w:cs="Times New Roman"/>
          <w:color w:val="000000"/>
          <w:sz w:val="18"/>
          <w:szCs w:val="18"/>
        </w:rPr>
        <w:t>ой деятельности</w:t>
      </w:r>
      <w:r w:rsidR="000E10BD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:rsidR="000E10BD" w:rsidRPr="000E10BD" w:rsidRDefault="001402B0" w:rsidP="00315E15">
      <w:pPr>
        <w:numPr>
          <w:ilvl w:val="0"/>
          <w:numId w:val="22"/>
        </w:numPr>
        <w:spacing w:line="20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5</w:t>
      </w:r>
      <w:r w:rsidR="000E10BD">
        <w:rPr>
          <w:rFonts w:ascii="Times New Roman" w:hAnsi="Times New Roman" w:cs="Times New Roman"/>
          <w:color w:val="000000"/>
          <w:sz w:val="18"/>
          <w:szCs w:val="18"/>
          <w:lang w:val="en-US"/>
        </w:rPr>
        <w:t>S</w:t>
      </w:r>
      <w:r w:rsidR="000E10BD" w:rsidRPr="000E10BD">
        <w:rPr>
          <w:rFonts w:ascii="Times New Roman" w:hAnsi="Times New Roman" w:cs="Times New Roman"/>
          <w:color w:val="000000"/>
          <w:sz w:val="18"/>
          <w:szCs w:val="18"/>
        </w:rPr>
        <w:t xml:space="preserve"> –</w:t>
      </w:r>
      <w:r w:rsidR="000E10BD">
        <w:rPr>
          <w:rFonts w:ascii="Times New Roman" w:hAnsi="Times New Roman" w:cs="Times New Roman"/>
          <w:color w:val="000000"/>
          <w:sz w:val="18"/>
          <w:szCs w:val="18"/>
        </w:rPr>
        <w:t xml:space="preserve"> эффективная и безопасная организация рабочего пространства</w:t>
      </w:r>
      <w:r w:rsidR="00CB13C1" w:rsidRPr="00CB13C1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="00CD02DF">
        <w:rPr>
          <w:rFonts w:ascii="Times New Roman" w:hAnsi="Times New Roman" w:cs="Times New Roman"/>
          <w:color w:val="000000"/>
          <w:sz w:val="18"/>
          <w:szCs w:val="18"/>
        </w:rPr>
        <w:t xml:space="preserve">Тайм-менеджмент. </w:t>
      </w:r>
      <w:r w:rsidR="00CB13C1">
        <w:rPr>
          <w:rFonts w:ascii="Times New Roman" w:hAnsi="Times New Roman" w:cs="Times New Roman"/>
          <w:color w:val="000000"/>
          <w:sz w:val="18"/>
          <w:szCs w:val="18"/>
        </w:rPr>
        <w:t>Стандартизация</w:t>
      </w:r>
      <w:r w:rsidR="000E10BD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:rsidR="003411CC" w:rsidRPr="00CB13C1" w:rsidRDefault="00CB13C1" w:rsidP="00315E15">
      <w:pPr>
        <w:numPr>
          <w:ilvl w:val="0"/>
          <w:numId w:val="22"/>
        </w:numPr>
        <w:spacing w:line="200" w:lineRule="exact"/>
        <w:rPr>
          <w:rFonts w:ascii="Times New Roman" w:hAnsi="Times New Roman" w:cs="Times New Roman"/>
          <w:color w:val="000000"/>
          <w:sz w:val="18"/>
          <w:szCs w:val="18"/>
        </w:rPr>
      </w:pPr>
      <w:r w:rsidRPr="00CB13C1">
        <w:rPr>
          <w:rFonts w:ascii="Times New Roman" w:hAnsi="Times New Roman" w:cs="Times New Roman"/>
          <w:color w:val="000000"/>
          <w:sz w:val="18"/>
          <w:szCs w:val="18"/>
        </w:rPr>
        <w:t>TWI –</w:t>
      </w:r>
      <w:r w:rsidR="00125C32" w:rsidRPr="00CB13C1">
        <w:rPr>
          <w:rFonts w:ascii="Times New Roman" w:hAnsi="Times New Roman" w:cs="Times New Roman"/>
          <w:color w:val="000000"/>
          <w:sz w:val="18"/>
          <w:szCs w:val="18"/>
        </w:rPr>
        <w:t>обучение</w:t>
      </w:r>
      <w:r w:rsidR="00A51D09">
        <w:rPr>
          <w:rFonts w:ascii="Times New Roman" w:hAnsi="Times New Roman" w:cs="Times New Roman"/>
          <w:color w:val="000000"/>
          <w:sz w:val="18"/>
          <w:szCs w:val="18"/>
        </w:rPr>
        <w:t>на рабочих местах</w:t>
      </w:r>
      <w:r w:rsidR="00C914C2">
        <w:rPr>
          <w:rFonts w:ascii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Матрицы компетенций</w:t>
      </w:r>
      <w:r w:rsidR="00A51D09">
        <w:rPr>
          <w:rFonts w:ascii="Times New Roman" w:hAnsi="Times New Roman" w:cs="Times New Roman"/>
          <w:color w:val="000000"/>
          <w:sz w:val="18"/>
          <w:szCs w:val="18"/>
        </w:rPr>
        <w:t>, программы быстрого повышения требуемых навыков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p w:rsidR="00031087" w:rsidRPr="003754C7" w:rsidRDefault="001402B0" w:rsidP="00315E15">
      <w:pPr>
        <w:numPr>
          <w:ilvl w:val="0"/>
          <w:numId w:val="22"/>
        </w:numPr>
        <w:spacing w:line="20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СР</w:t>
      </w:r>
      <w:r w:rsidR="003754C7" w:rsidRPr="003754C7">
        <w:rPr>
          <w:rFonts w:ascii="Times New Roman" w:hAnsi="Times New Roman" w:cs="Times New Roman"/>
          <w:color w:val="000000"/>
          <w:sz w:val="18"/>
          <w:szCs w:val="18"/>
        </w:rPr>
        <w:t xml:space="preserve"> - стандартизированная</w:t>
      </w:r>
      <w:r w:rsidR="00031087" w:rsidRPr="003754C7">
        <w:rPr>
          <w:rFonts w:ascii="Times New Roman" w:hAnsi="Times New Roman" w:cs="Times New Roman"/>
          <w:color w:val="000000"/>
          <w:sz w:val="18"/>
          <w:szCs w:val="18"/>
        </w:rPr>
        <w:t xml:space="preserve"> работа</w:t>
      </w:r>
      <w:r w:rsidR="003E287C" w:rsidRPr="003754C7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="003754C7">
        <w:rPr>
          <w:rFonts w:ascii="Times New Roman" w:hAnsi="Times New Roman" w:cs="Times New Roman"/>
          <w:color w:val="000000"/>
          <w:sz w:val="18"/>
          <w:szCs w:val="18"/>
        </w:rPr>
        <w:t>сокращение колебаний вариабельности процессов</w:t>
      </w:r>
      <w:r w:rsidR="003E287C" w:rsidRPr="003754C7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AA126C" w:rsidRDefault="000E10BD" w:rsidP="00315E15">
      <w:pPr>
        <w:numPr>
          <w:ilvl w:val="0"/>
          <w:numId w:val="22"/>
        </w:numPr>
        <w:spacing w:line="200" w:lineRule="exact"/>
        <w:rPr>
          <w:rFonts w:ascii="Times New Roman" w:hAnsi="Times New Roman" w:cs="Times New Roman"/>
          <w:color w:val="000000"/>
          <w:sz w:val="18"/>
          <w:szCs w:val="18"/>
        </w:rPr>
      </w:pPr>
      <w:r w:rsidRPr="00AA126C">
        <w:rPr>
          <w:rFonts w:ascii="Times New Roman" w:hAnsi="Times New Roman" w:cs="Times New Roman"/>
          <w:color w:val="000000"/>
          <w:sz w:val="18"/>
          <w:szCs w:val="18"/>
          <w:lang w:val="en-US"/>
        </w:rPr>
        <w:t>TPM</w:t>
      </w:r>
      <w:r w:rsidRPr="00AA126C">
        <w:rPr>
          <w:rFonts w:ascii="Times New Roman" w:hAnsi="Times New Roman" w:cs="Times New Roman"/>
          <w:color w:val="000000"/>
          <w:sz w:val="18"/>
          <w:szCs w:val="18"/>
        </w:rPr>
        <w:t xml:space="preserve"> – в</w:t>
      </w:r>
      <w:r w:rsidR="003E287C" w:rsidRPr="00AA126C">
        <w:rPr>
          <w:rFonts w:ascii="Times New Roman" w:hAnsi="Times New Roman" w:cs="Times New Roman"/>
          <w:color w:val="000000"/>
          <w:sz w:val="18"/>
          <w:szCs w:val="18"/>
        </w:rPr>
        <w:t>сеобщее обслуживание оборудования</w:t>
      </w:r>
      <w:r w:rsidR="003411CC" w:rsidRPr="00AA126C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="00A153B6" w:rsidRPr="00AA126C">
        <w:rPr>
          <w:rFonts w:ascii="Times New Roman" w:hAnsi="Times New Roman" w:cs="Times New Roman"/>
          <w:color w:val="000000"/>
          <w:sz w:val="18"/>
          <w:szCs w:val="18"/>
          <w:lang w:val="en-US"/>
        </w:rPr>
        <w:t>RCM</w:t>
      </w:r>
      <w:r w:rsidR="00AA126C" w:rsidRPr="00AA126C">
        <w:rPr>
          <w:rFonts w:ascii="Times New Roman" w:hAnsi="Times New Roman" w:cs="Times New Roman"/>
          <w:color w:val="000000"/>
          <w:sz w:val="18"/>
          <w:szCs w:val="18"/>
        </w:rPr>
        <w:t>-обслужив</w:t>
      </w:r>
      <w:r w:rsidR="00AA126C">
        <w:rPr>
          <w:rFonts w:ascii="Times New Roman" w:hAnsi="Times New Roman" w:cs="Times New Roman"/>
          <w:color w:val="000000"/>
          <w:sz w:val="18"/>
          <w:szCs w:val="18"/>
        </w:rPr>
        <w:t>ание, ориентированное на надежность.</w:t>
      </w:r>
    </w:p>
    <w:p w:rsidR="003411CC" w:rsidRPr="00AA126C" w:rsidRDefault="003E287C" w:rsidP="00315E15">
      <w:pPr>
        <w:numPr>
          <w:ilvl w:val="0"/>
          <w:numId w:val="22"/>
        </w:numPr>
        <w:spacing w:line="200" w:lineRule="exact"/>
        <w:rPr>
          <w:rFonts w:ascii="Times New Roman" w:hAnsi="Times New Roman" w:cs="Times New Roman"/>
          <w:color w:val="000000"/>
          <w:sz w:val="18"/>
          <w:szCs w:val="18"/>
        </w:rPr>
      </w:pPr>
      <w:r w:rsidRPr="00AA126C">
        <w:rPr>
          <w:rFonts w:ascii="Times New Roman" w:hAnsi="Times New Roman" w:cs="Times New Roman"/>
          <w:color w:val="000000"/>
          <w:sz w:val="18"/>
          <w:szCs w:val="18"/>
          <w:lang w:val="en-US"/>
        </w:rPr>
        <w:t>SMED</w:t>
      </w:r>
      <w:r w:rsidR="00CB13C1" w:rsidRPr="00AA126C">
        <w:rPr>
          <w:rFonts w:ascii="Times New Roman" w:hAnsi="Times New Roman" w:cs="Times New Roman"/>
          <w:color w:val="000000"/>
          <w:sz w:val="18"/>
          <w:szCs w:val="18"/>
        </w:rPr>
        <w:t>– быстрые</w:t>
      </w:r>
      <w:r w:rsidR="003411CC" w:rsidRPr="00AA126C">
        <w:rPr>
          <w:rFonts w:ascii="Times New Roman" w:hAnsi="Times New Roman" w:cs="Times New Roman"/>
          <w:color w:val="000000"/>
          <w:sz w:val="18"/>
          <w:szCs w:val="18"/>
        </w:rPr>
        <w:t xml:space="preserve"> переналадк</w:t>
      </w:r>
      <w:r w:rsidRPr="00AA126C">
        <w:rPr>
          <w:rFonts w:ascii="Times New Roman" w:hAnsi="Times New Roman" w:cs="Times New Roman"/>
          <w:color w:val="000000"/>
          <w:sz w:val="18"/>
          <w:szCs w:val="18"/>
        </w:rPr>
        <w:t>и оборудования</w:t>
      </w:r>
      <w:r w:rsidR="00CB13C1" w:rsidRPr="00AA126C">
        <w:rPr>
          <w:rFonts w:ascii="Times New Roman" w:hAnsi="Times New Roman" w:cs="Times New Roman"/>
          <w:color w:val="000000"/>
          <w:sz w:val="18"/>
          <w:szCs w:val="18"/>
        </w:rPr>
        <w:t>, как один из и</w:t>
      </w:r>
      <w:r w:rsidRPr="00AA126C">
        <w:rPr>
          <w:rFonts w:ascii="Times New Roman" w:hAnsi="Times New Roman" w:cs="Times New Roman"/>
          <w:color w:val="000000"/>
          <w:sz w:val="18"/>
          <w:szCs w:val="18"/>
        </w:rPr>
        <w:t>нструмент</w:t>
      </w:r>
      <w:r w:rsidR="00CB13C1" w:rsidRPr="00AA126C">
        <w:rPr>
          <w:rFonts w:ascii="Times New Roman" w:hAnsi="Times New Roman" w:cs="Times New Roman"/>
          <w:color w:val="000000"/>
          <w:sz w:val="18"/>
          <w:szCs w:val="18"/>
        </w:rPr>
        <w:t>ов</w:t>
      </w:r>
      <w:r w:rsidRPr="00AA126C">
        <w:rPr>
          <w:rFonts w:ascii="Times New Roman" w:hAnsi="Times New Roman" w:cs="Times New Roman"/>
          <w:color w:val="000000"/>
          <w:sz w:val="18"/>
          <w:szCs w:val="18"/>
        </w:rPr>
        <w:t xml:space="preserve">, влияющий на </w:t>
      </w:r>
      <w:r w:rsidR="00CB13C1" w:rsidRPr="00AA126C">
        <w:rPr>
          <w:rFonts w:ascii="Times New Roman" w:hAnsi="Times New Roman" w:cs="Times New Roman"/>
          <w:color w:val="000000"/>
          <w:sz w:val="18"/>
          <w:szCs w:val="18"/>
        </w:rPr>
        <w:t>гибкость производства и сокращения НЗП.</w:t>
      </w:r>
    </w:p>
    <w:p w:rsidR="00F823C1" w:rsidRDefault="00AA126C" w:rsidP="00315E15">
      <w:pPr>
        <w:numPr>
          <w:ilvl w:val="0"/>
          <w:numId w:val="22"/>
        </w:numPr>
        <w:spacing w:line="20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TSS</w:t>
      </w:r>
      <w:r w:rsidRPr="00FC0BD5">
        <w:rPr>
          <w:rFonts w:ascii="Times New Roman" w:hAnsi="Times New Roman" w:cs="Times New Roman"/>
          <w:color w:val="000000"/>
          <w:sz w:val="18"/>
          <w:szCs w:val="18"/>
        </w:rPr>
        <w:t>–</w:t>
      </w:r>
      <w:r>
        <w:rPr>
          <w:rFonts w:ascii="Times New Roman" w:hAnsi="Times New Roman" w:cs="Times New Roman"/>
          <w:color w:val="000000"/>
          <w:sz w:val="18"/>
          <w:szCs w:val="18"/>
        </w:rPr>
        <w:t>управление продажами. Бизнес ори</w:t>
      </w:r>
      <w:r w:rsidR="00FE296C">
        <w:rPr>
          <w:rFonts w:ascii="Times New Roman" w:hAnsi="Times New Roman" w:cs="Times New Roman"/>
          <w:color w:val="000000"/>
          <w:sz w:val="18"/>
          <w:szCs w:val="18"/>
        </w:rPr>
        <w:t xml:space="preserve">ентированные системы маркетинга. </w:t>
      </w:r>
      <w:r w:rsidR="00A51D09">
        <w:rPr>
          <w:rFonts w:ascii="Times New Roman" w:hAnsi="Times New Roman" w:cs="Times New Roman"/>
          <w:color w:val="000000"/>
          <w:sz w:val="18"/>
          <w:szCs w:val="18"/>
        </w:rPr>
        <w:t>Повышение эффективности коммерческого блока</w:t>
      </w:r>
    </w:p>
    <w:p w:rsidR="00CB13C1" w:rsidRPr="00F823C1" w:rsidRDefault="00F823C1" w:rsidP="00315E15">
      <w:pPr>
        <w:numPr>
          <w:ilvl w:val="0"/>
          <w:numId w:val="22"/>
        </w:numPr>
        <w:spacing w:line="20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Техники эффективных продаж в рамках инструментов ЛИН.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SPIN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продажи. </w:t>
      </w:r>
      <w:r w:rsidR="00CB13C1" w:rsidRPr="00F823C1">
        <w:rPr>
          <w:rFonts w:ascii="Times New Roman" w:hAnsi="Times New Roman" w:cs="Times New Roman"/>
          <w:color w:val="000000"/>
          <w:sz w:val="18"/>
          <w:szCs w:val="18"/>
          <w:lang w:val="en-US"/>
        </w:rPr>
        <w:t>CSI</w:t>
      </w:r>
      <w:r w:rsidR="00CB13C1" w:rsidRPr="00F823C1">
        <w:rPr>
          <w:rFonts w:ascii="Times New Roman" w:hAnsi="Times New Roman" w:cs="Times New Roman"/>
          <w:color w:val="000000"/>
          <w:sz w:val="18"/>
          <w:szCs w:val="18"/>
        </w:rPr>
        <w:t xml:space="preserve"> –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анализ </w:t>
      </w:r>
      <w:r w:rsidR="00CB13C1" w:rsidRPr="00F823C1">
        <w:rPr>
          <w:rFonts w:ascii="Times New Roman" w:hAnsi="Times New Roman" w:cs="Times New Roman"/>
          <w:color w:val="000000"/>
          <w:sz w:val="18"/>
          <w:szCs w:val="18"/>
        </w:rPr>
        <w:t>индекс</w:t>
      </w:r>
      <w:r>
        <w:rPr>
          <w:rFonts w:ascii="Times New Roman" w:hAnsi="Times New Roman" w:cs="Times New Roman"/>
          <w:color w:val="000000"/>
          <w:sz w:val="18"/>
          <w:szCs w:val="18"/>
        </w:rPr>
        <w:t>а</w:t>
      </w:r>
      <w:r w:rsidR="00CB13C1" w:rsidRPr="00F823C1">
        <w:rPr>
          <w:rFonts w:ascii="Times New Roman" w:hAnsi="Times New Roman" w:cs="Times New Roman"/>
          <w:color w:val="000000"/>
          <w:sz w:val="18"/>
          <w:szCs w:val="18"/>
        </w:rPr>
        <w:t xml:space="preserve"> удовлетворенности</w:t>
      </w:r>
      <w:r w:rsidR="00A51D09">
        <w:rPr>
          <w:rFonts w:ascii="Times New Roman" w:hAnsi="Times New Roman" w:cs="Times New Roman"/>
          <w:color w:val="000000"/>
          <w:sz w:val="18"/>
          <w:szCs w:val="18"/>
        </w:rPr>
        <w:t xml:space="preserve"> и т п.</w:t>
      </w:r>
    </w:p>
    <w:p w:rsidR="00AD5E9B" w:rsidRDefault="00FC0BD5" w:rsidP="00315E15">
      <w:pPr>
        <w:numPr>
          <w:ilvl w:val="0"/>
          <w:numId w:val="22"/>
        </w:numPr>
        <w:spacing w:line="20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TQM</w:t>
      </w:r>
      <w:r w:rsidRPr="00FC0BD5">
        <w:rPr>
          <w:rFonts w:ascii="Times New Roman" w:hAnsi="Times New Roman" w:cs="Times New Roman"/>
          <w:color w:val="000000"/>
          <w:sz w:val="18"/>
          <w:szCs w:val="18"/>
        </w:rPr>
        <w:t xml:space="preserve"> – </w:t>
      </w:r>
      <w:r>
        <w:rPr>
          <w:rFonts w:ascii="Times New Roman" w:hAnsi="Times New Roman" w:cs="Times New Roman"/>
          <w:color w:val="000000"/>
          <w:sz w:val="18"/>
          <w:szCs w:val="18"/>
        </w:rPr>
        <w:t>всеобщее управление качеством</w:t>
      </w:r>
      <w:r w:rsidR="003754C7">
        <w:rPr>
          <w:rFonts w:ascii="Times New Roman" w:hAnsi="Times New Roman" w:cs="Times New Roman"/>
          <w:color w:val="000000"/>
          <w:sz w:val="18"/>
          <w:szCs w:val="18"/>
        </w:rPr>
        <w:t xml:space="preserve"> на предприятии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="003754C7">
        <w:rPr>
          <w:rFonts w:ascii="Times New Roman" w:hAnsi="Times New Roman" w:cs="Times New Roman"/>
          <w:color w:val="000000"/>
          <w:sz w:val="18"/>
          <w:szCs w:val="18"/>
        </w:rPr>
        <w:t xml:space="preserve">СМК, 6Сигма, </w:t>
      </w:r>
      <w:r w:rsidR="003754C7">
        <w:rPr>
          <w:rFonts w:ascii="Times New Roman" w:hAnsi="Times New Roman" w:cs="Times New Roman"/>
          <w:color w:val="000000"/>
          <w:sz w:val="18"/>
          <w:szCs w:val="18"/>
          <w:lang w:val="en-US"/>
        </w:rPr>
        <w:t>FMEA</w:t>
      </w:r>
      <w:r w:rsidR="003754C7">
        <w:rPr>
          <w:rFonts w:ascii="Times New Roman" w:hAnsi="Times New Roman" w:cs="Times New Roman"/>
          <w:color w:val="000000"/>
          <w:sz w:val="18"/>
          <w:szCs w:val="18"/>
        </w:rPr>
        <w:t>анализ, 12 ключей, система «Бриллиант»</w:t>
      </w:r>
      <w:r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3754C7" w:rsidRPr="00AA126C" w:rsidRDefault="00FC0BD5" w:rsidP="00315E15">
      <w:pPr>
        <w:numPr>
          <w:ilvl w:val="0"/>
          <w:numId w:val="22"/>
        </w:numPr>
        <w:spacing w:line="20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TFM</w:t>
      </w:r>
      <w:r w:rsidRPr="00FC0BD5">
        <w:rPr>
          <w:rFonts w:ascii="Times New Roman" w:hAnsi="Times New Roman" w:cs="Times New Roman"/>
          <w:color w:val="000000"/>
          <w:sz w:val="18"/>
          <w:szCs w:val="18"/>
        </w:rPr>
        <w:t xml:space="preserve"> – </w:t>
      </w:r>
      <w:r w:rsidR="003754C7">
        <w:rPr>
          <w:rFonts w:ascii="Times New Roman" w:hAnsi="Times New Roman" w:cs="Times New Roman"/>
          <w:color w:val="000000"/>
          <w:sz w:val="18"/>
          <w:szCs w:val="18"/>
        </w:rPr>
        <w:t xml:space="preserve">всеобщее </w:t>
      </w:r>
      <w:r w:rsidR="006A47C5">
        <w:rPr>
          <w:rFonts w:ascii="Times New Roman" w:hAnsi="Times New Roman" w:cs="Times New Roman"/>
          <w:color w:val="000000"/>
          <w:sz w:val="18"/>
          <w:szCs w:val="18"/>
        </w:rPr>
        <w:t xml:space="preserve">управление потоками </w:t>
      </w:r>
      <w:r w:rsidR="003411CC" w:rsidRPr="00FC0BD5">
        <w:rPr>
          <w:rFonts w:ascii="Times New Roman" w:hAnsi="Times New Roman" w:cs="Times New Roman"/>
          <w:color w:val="000000"/>
          <w:sz w:val="18"/>
          <w:szCs w:val="18"/>
        </w:rPr>
        <w:t xml:space="preserve">на </w:t>
      </w:r>
      <w:r w:rsidR="003754C7">
        <w:rPr>
          <w:rFonts w:ascii="Times New Roman" w:hAnsi="Times New Roman" w:cs="Times New Roman"/>
          <w:color w:val="000000"/>
          <w:sz w:val="18"/>
          <w:szCs w:val="18"/>
        </w:rPr>
        <w:t xml:space="preserve">предприятиях. </w:t>
      </w:r>
      <w:r w:rsidR="003754C7">
        <w:rPr>
          <w:rFonts w:ascii="Times New Roman" w:hAnsi="Times New Roman" w:cs="Times New Roman"/>
          <w:color w:val="000000"/>
          <w:sz w:val="18"/>
          <w:szCs w:val="18"/>
          <w:lang w:val="en-US"/>
        </w:rPr>
        <w:t>VSM</w:t>
      </w:r>
      <w:r w:rsidR="003754C7">
        <w:rPr>
          <w:rFonts w:ascii="Times New Roman" w:hAnsi="Times New Roman" w:cs="Times New Roman"/>
          <w:color w:val="000000"/>
          <w:sz w:val="18"/>
          <w:szCs w:val="18"/>
        </w:rPr>
        <w:t xml:space="preserve"> - </w:t>
      </w:r>
      <w:r w:rsidR="003754C7" w:rsidRPr="003754C7">
        <w:rPr>
          <w:rFonts w:ascii="Times New Roman" w:hAnsi="Times New Roman" w:cs="Times New Roman"/>
          <w:color w:val="000000"/>
          <w:sz w:val="18"/>
          <w:szCs w:val="18"/>
        </w:rPr>
        <w:t xml:space="preserve">картирование потоков создания потребительских ценностей). </w:t>
      </w:r>
    </w:p>
    <w:p w:rsidR="00D905F9" w:rsidRDefault="00AA126C" w:rsidP="00315E15">
      <w:pPr>
        <w:numPr>
          <w:ilvl w:val="0"/>
          <w:numId w:val="22"/>
        </w:numPr>
        <w:spacing w:line="200" w:lineRule="exact"/>
        <w:rPr>
          <w:rFonts w:ascii="Times New Roman" w:hAnsi="Times New Roman" w:cs="Times New Roman"/>
          <w:color w:val="000000"/>
          <w:sz w:val="18"/>
          <w:szCs w:val="18"/>
        </w:rPr>
      </w:pPr>
      <w:r w:rsidRPr="00D905F9">
        <w:rPr>
          <w:rFonts w:ascii="Times New Roman" w:hAnsi="Times New Roman" w:cs="Times New Roman"/>
          <w:bCs/>
          <w:iCs/>
          <w:color w:val="000000"/>
          <w:sz w:val="18"/>
          <w:szCs w:val="18"/>
          <w:lang w:val="en-US"/>
        </w:rPr>
        <w:t>TDM</w:t>
      </w:r>
      <w:r w:rsidRPr="00D905F9">
        <w:rPr>
          <w:rFonts w:ascii="Times New Roman" w:hAnsi="Times New Roman" w:cs="Times New Roman"/>
          <w:color w:val="000000"/>
          <w:sz w:val="18"/>
          <w:szCs w:val="18"/>
        </w:rPr>
        <w:t xml:space="preserve">– управление процессами разработок, </w:t>
      </w:r>
      <w:r w:rsidRPr="00D905F9">
        <w:rPr>
          <w:rFonts w:ascii="Times New Roman" w:hAnsi="Times New Roman" w:cs="Times New Roman"/>
          <w:color w:val="000000"/>
          <w:sz w:val="18"/>
          <w:szCs w:val="18"/>
          <w:lang w:val="en-US"/>
        </w:rPr>
        <w:t>IDEF</w:t>
      </w:r>
      <w:r w:rsidRPr="00D905F9">
        <w:rPr>
          <w:rFonts w:ascii="Times New Roman" w:hAnsi="Times New Roman" w:cs="Times New Roman"/>
          <w:color w:val="000000"/>
          <w:sz w:val="18"/>
          <w:szCs w:val="18"/>
        </w:rPr>
        <w:t xml:space="preserve"> 0 – функциональное моделирование бизнес процессов</w:t>
      </w:r>
      <w:r w:rsidR="00B6345C" w:rsidRPr="00D905F9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p w:rsidR="006A47C5" w:rsidRDefault="006A47C5" w:rsidP="00315E15">
      <w:pPr>
        <w:numPr>
          <w:ilvl w:val="0"/>
          <w:numId w:val="22"/>
        </w:numPr>
        <w:spacing w:line="200" w:lineRule="exact"/>
        <w:rPr>
          <w:rFonts w:ascii="Times New Roman" w:hAnsi="Times New Roman" w:cs="Times New Roman"/>
          <w:color w:val="000000"/>
          <w:sz w:val="18"/>
          <w:szCs w:val="18"/>
        </w:rPr>
      </w:pPr>
      <w:r w:rsidRPr="00D905F9">
        <w:rPr>
          <w:rFonts w:ascii="Times New Roman" w:hAnsi="Times New Roman" w:cs="Times New Roman"/>
          <w:color w:val="000000"/>
          <w:sz w:val="18"/>
          <w:szCs w:val="18"/>
        </w:rPr>
        <w:t xml:space="preserve">Разработка </w:t>
      </w:r>
      <w:r w:rsidR="003B1A62" w:rsidRPr="00D905F9">
        <w:rPr>
          <w:rFonts w:ascii="Times New Roman" w:hAnsi="Times New Roman" w:cs="Times New Roman"/>
          <w:color w:val="000000"/>
          <w:sz w:val="18"/>
          <w:szCs w:val="18"/>
        </w:rPr>
        <w:t xml:space="preserve">сквозных </w:t>
      </w:r>
      <w:r w:rsidRPr="00D905F9">
        <w:rPr>
          <w:rFonts w:ascii="Times New Roman" w:hAnsi="Times New Roman" w:cs="Times New Roman"/>
          <w:color w:val="000000"/>
          <w:sz w:val="18"/>
          <w:szCs w:val="18"/>
        </w:rPr>
        <w:t>сетевых графиков планирования производства</w:t>
      </w:r>
      <w:r w:rsidR="003B1A62" w:rsidRPr="00D905F9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="00CD02DF">
        <w:rPr>
          <w:rFonts w:ascii="Times New Roman" w:hAnsi="Times New Roman" w:cs="Times New Roman"/>
          <w:color w:val="000000"/>
          <w:sz w:val="18"/>
          <w:szCs w:val="18"/>
        </w:rPr>
        <w:t>дорожных карт развития. Управление рисками</w:t>
      </w:r>
    </w:p>
    <w:p w:rsidR="003754C7" w:rsidRDefault="003754C7" w:rsidP="00315E15">
      <w:pPr>
        <w:numPr>
          <w:ilvl w:val="0"/>
          <w:numId w:val="22"/>
        </w:numPr>
        <w:spacing w:line="200" w:lineRule="exact"/>
        <w:rPr>
          <w:rFonts w:ascii="Times New Roman" w:hAnsi="Times New Roman" w:cs="Times New Roman"/>
          <w:color w:val="000000"/>
          <w:sz w:val="18"/>
          <w:szCs w:val="18"/>
        </w:rPr>
      </w:pPr>
      <w:r w:rsidRPr="00F823C1">
        <w:rPr>
          <w:rFonts w:ascii="Times New Roman" w:hAnsi="Times New Roman" w:cs="Times New Roman"/>
          <w:color w:val="000000"/>
          <w:sz w:val="18"/>
          <w:szCs w:val="18"/>
          <w:lang w:val="en-US"/>
        </w:rPr>
        <w:t>Kanban</w:t>
      </w:r>
      <w:r w:rsidRPr="00F823C1">
        <w:rPr>
          <w:rFonts w:ascii="Times New Roman" w:hAnsi="Times New Roman" w:cs="Times New Roman"/>
          <w:color w:val="000000"/>
          <w:sz w:val="18"/>
          <w:szCs w:val="18"/>
        </w:rPr>
        <w:t xml:space="preserve"> – вытягивающие системы удовлетворения спроса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заказчиков. </w:t>
      </w:r>
      <w:r w:rsidRPr="00F823C1">
        <w:rPr>
          <w:rFonts w:ascii="Times New Roman" w:hAnsi="Times New Roman" w:cs="Times New Roman"/>
          <w:color w:val="000000"/>
          <w:sz w:val="18"/>
          <w:szCs w:val="18"/>
        </w:rPr>
        <w:t xml:space="preserve">Организация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эффективного </w:t>
      </w:r>
      <w:r w:rsidRPr="00F823C1">
        <w:rPr>
          <w:rFonts w:ascii="Times New Roman" w:hAnsi="Times New Roman" w:cs="Times New Roman"/>
          <w:color w:val="000000"/>
          <w:sz w:val="18"/>
          <w:szCs w:val="18"/>
        </w:rPr>
        <w:t xml:space="preserve">супермаркета </w:t>
      </w:r>
      <w:r>
        <w:rPr>
          <w:rFonts w:ascii="Times New Roman" w:hAnsi="Times New Roman" w:cs="Times New Roman"/>
          <w:color w:val="000000"/>
          <w:sz w:val="18"/>
          <w:szCs w:val="18"/>
        </w:rPr>
        <w:t>(склада).</w:t>
      </w:r>
    </w:p>
    <w:p w:rsidR="00B6345C" w:rsidRDefault="00B6345C" w:rsidP="00FE296C">
      <w:pPr>
        <w:spacing w:line="200" w:lineRule="exact"/>
        <w:ind w:left="425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1C3397" w:rsidRDefault="00335090" w:rsidP="00D905F9">
      <w:pPr>
        <w:spacing w:line="200" w:lineRule="exact"/>
        <w:ind w:left="425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Опыт </w:t>
      </w:r>
      <w:r w:rsidR="00510C90" w:rsidRPr="001E6782">
        <w:rPr>
          <w:rFonts w:ascii="Times New Roman" w:hAnsi="Times New Roman" w:cs="Times New Roman"/>
          <w:b/>
          <w:bCs/>
          <w:color w:val="000000"/>
          <w:sz w:val="18"/>
          <w:szCs w:val="18"/>
        </w:rPr>
        <w:t>работы в</w:t>
      </w:r>
      <w:r w:rsidRPr="001E6782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систем</w:t>
      </w:r>
      <w:r w:rsidR="00510C90" w:rsidRPr="001E6782">
        <w:rPr>
          <w:rFonts w:ascii="Times New Roman" w:hAnsi="Times New Roman" w:cs="Times New Roman"/>
          <w:b/>
          <w:bCs/>
          <w:color w:val="000000"/>
          <w:sz w:val="18"/>
          <w:szCs w:val="18"/>
        </w:rPr>
        <w:t>е</w:t>
      </w:r>
      <w:r w:rsidRPr="001E6782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9B087C">
        <w:rPr>
          <w:rFonts w:ascii="Times New Roman" w:hAnsi="Times New Roman" w:cs="Times New Roman"/>
          <w:b/>
          <w:bCs/>
          <w:color w:val="000000"/>
          <w:sz w:val="18"/>
          <w:szCs w:val="18"/>
        </w:rPr>
        <w:t>«Развертывание стратегии и операционная эффективность»</w:t>
      </w:r>
      <w:r w:rsidR="001A751A" w:rsidRPr="001E6782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– </w:t>
      </w:r>
      <w:r w:rsidR="00300D86" w:rsidRPr="001E6782">
        <w:rPr>
          <w:rFonts w:ascii="Times New Roman" w:hAnsi="Times New Roman" w:cs="Times New Roman"/>
          <w:b/>
          <w:color w:val="000000"/>
          <w:sz w:val="18"/>
          <w:szCs w:val="18"/>
        </w:rPr>
        <w:t>1</w:t>
      </w:r>
      <w:r w:rsidR="009B087C">
        <w:rPr>
          <w:rFonts w:ascii="Times New Roman" w:hAnsi="Times New Roman" w:cs="Times New Roman"/>
          <w:b/>
          <w:color w:val="000000"/>
          <w:sz w:val="18"/>
          <w:szCs w:val="18"/>
        </w:rPr>
        <w:t>6</w:t>
      </w:r>
      <w:r w:rsidR="005C7C6E" w:rsidRPr="001E6782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ле</w:t>
      </w:r>
      <w:r w:rsidR="003411CC" w:rsidRPr="001E6782">
        <w:rPr>
          <w:rFonts w:ascii="Times New Roman" w:hAnsi="Times New Roman" w:cs="Times New Roman"/>
          <w:b/>
          <w:color w:val="000000"/>
          <w:sz w:val="18"/>
          <w:szCs w:val="18"/>
        </w:rPr>
        <w:t>т</w:t>
      </w:r>
      <w:r w:rsidR="001A751A" w:rsidRPr="001E6782"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</w:p>
    <w:tbl>
      <w:tblPr>
        <w:tblStyle w:val="a6"/>
        <w:tblW w:w="0" w:type="auto"/>
        <w:tblInd w:w="42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093"/>
        <w:gridCol w:w="2268"/>
        <w:gridCol w:w="2268"/>
        <w:gridCol w:w="2126"/>
        <w:gridCol w:w="1951"/>
      </w:tblGrid>
      <w:tr w:rsidR="001D5BFB" w:rsidTr="001D5BFB">
        <w:tc>
          <w:tcPr>
            <w:tcW w:w="2093" w:type="dxa"/>
          </w:tcPr>
          <w:p w:rsidR="00BA6B01" w:rsidRDefault="00BA6B01" w:rsidP="00D905F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2006 - 2011</w:t>
            </w:r>
          </w:p>
        </w:tc>
        <w:tc>
          <w:tcPr>
            <w:tcW w:w="2268" w:type="dxa"/>
          </w:tcPr>
          <w:p w:rsidR="00BA6B01" w:rsidRDefault="00BA6B01" w:rsidP="007650F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2012</w:t>
            </w:r>
            <w:r w:rsidR="00A2304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- 201</w:t>
            </w:r>
            <w:r w:rsidR="007650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BA6B01" w:rsidRDefault="007650FC" w:rsidP="00D905F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2014 - 2015</w:t>
            </w:r>
          </w:p>
        </w:tc>
        <w:tc>
          <w:tcPr>
            <w:tcW w:w="2126" w:type="dxa"/>
          </w:tcPr>
          <w:p w:rsidR="00BA6B01" w:rsidRDefault="00F66C19" w:rsidP="00D905F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2016 - 2017</w:t>
            </w:r>
          </w:p>
        </w:tc>
        <w:tc>
          <w:tcPr>
            <w:tcW w:w="1951" w:type="dxa"/>
          </w:tcPr>
          <w:p w:rsidR="00BA6B01" w:rsidRDefault="00A23047" w:rsidP="00D905F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2018 - 2020</w:t>
            </w:r>
          </w:p>
        </w:tc>
      </w:tr>
      <w:tr w:rsidR="001D5BFB" w:rsidTr="001D5BFB">
        <w:tc>
          <w:tcPr>
            <w:tcW w:w="2093" w:type="dxa"/>
            <w:tcMar>
              <w:left w:w="28" w:type="dxa"/>
              <w:right w:w="28" w:type="dxa"/>
            </w:tcMar>
          </w:tcPr>
          <w:p w:rsidR="00BA6B01" w:rsidRPr="00BA6B01" w:rsidRDefault="00BA6B01" w:rsidP="00BA6B01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ОАО «ГАЗ»</w:t>
            </w:r>
            <w:r w:rsidR="007764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Н.Новгород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BA6B01" w:rsidRPr="00BA6B01" w:rsidRDefault="00BA6B01" w:rsidP="00BA6B01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ОАО«Пермский картон»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BA6B01" w:rsidRPr="00BA6B01" w:rsidRDefault="00A23047" w:rsidP="00BA6B01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ОАО «РЖД»</w:t>
            </w:r>
            <w:r w:rsidR="005A6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Свердл.ЖД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BA6B01" w:rsidRPr="00BA6B01" w:rsidRDefault="007650FC" w:rsidP="00BA6B01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ТОО «АЖДХ» Казахстан</w:t>
            </w:r>
          </w:p>
        </w:tc>
        <w:tc>
          <w:tcPr>
            <w:tcW w:w="1951" w:type="dxa"/>
            <w:tcMar>
              <w:left w:w="28" w:type="dxa"/>
              <w:right w:w="28" w:type="dxa"/>
            </w:tcMar>
          </w:tcPr>
          <w:p w:rsidR="00BA6B01" w:rsidRPr="00BA6B01" w:rsidRDefault="00F66C19" w:rsidP="00BA6B01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ОАО «ЭЛЬТЕЗА»</w:t>
            </w:r>
          </w:p>
        </w:tc>
      </w:tr>
      <w:tr w:rsidR="001D5BFB" w:rsidTr="001D5BFB">
        <w:tc>
          <w:tcPr>
            <w:tcW w:w="2093" w:type="dxa"/>
            <w:tcMar>
              <w:left w:w="28" w:type="dxa"/>
              <w:right w:w="28" w:type="dxa"/>
            </w:tcMar>
          </w:tcPr>
          <w:p w:rsidR="00BA6B01" w:rsidRPr="00BA6B01" w:rsidRDefault="00BA6B01" w:rsidP="00BA6B01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ОАО «Завод корпусов»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BA6B01" w:rsidRPr="00BA6B01" w:rsidRDefault="00A23047" w:rsidP="00BA6B01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ОАО «РЖД»</w:t>
            </w:r>
            <w:r w:rsidR="005A6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Октяб.ЖД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BA6B01" w:rsidRPr="00BA6B01" w:rsidRDefault="007650FC" w:rsidP="00BA6B01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ОАО «КТРВ»</w:t>
            </w:r>
            <w:r w:rsidR="002D5A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Королев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BA6B01" w:rsidRPr="00BA6B01" w:rsidRDefault="007650FC" w:rsidP="00BA6B01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ТОО «</w:t>
            </w:r>
            <w:r w:rsidRPr="00CA5C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Locomotiveindustry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51" w:type="dxa"/>
            <w:tcMar>
              <w:left w:w="28" w:type="dxa"/>
              <w:right w:w="28" w:type="dxa"/>
            </w:tcMar>
          </w:tcPr>
          <w:p w:rsidR="00BA6B01" w:rsidRPr="00BA6B01" w:rsidRDefault="00F66C19" w:rsidP="00BA6B01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КоЮЗ «Топаз»</w:t>
            </w:r>
          </w:p>
        </w:tc>
      </w:tr>
      <w:tr w:rsidR="001D5BFB" w:rsidTr="001D5BFB">
        <w:tc>
          <w:tcPr>
            <w:tcW w:w="2093" w:type="dxa"/>
            <w:tcMar>
              <w:left w:w="28" w:type="dxa"/>
              <w:right w:w="28" w:type="dxa"/>
            </w:tcMar>
          </w:tcPr>
          <w:p w:rsidR="00BA6B01" w:rsidRPr="00BA6B01" w:rsidRDefault="00BA6B01" w:rsidP="00BA6B01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ОАО «АМЗ»</w:t>
            </w:r>
            <w:r w:rsidR="005A6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Арзамас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BA6B01" w:rsidRPr="00BA6B01" w:rsidRDefault="00957370" w:rsidP="00BA6B01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ОАО «АСТЗ» Ардатов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BA6B01" w:rsidRPr="00BA6B01" w:rsidRDefault="00957370" w:rsidP="00957370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ОАО ГМС «Нефтемаш»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BA6B01" w:rsidRPr="00BA6B01" w:rsidRDefault="0077645D" w:rsidP="00BA6B01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ТОО 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TETAGroup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51" w:type="dxa"/>
            <w:tcMar>
              <w:left w:w="28" w:type="dxa"/>
              <w:right w:w="28" w:type="dxa"/>
            </w:tcMar>
          </w:tcPr>
          <w:p w:rsidR="00BA6B01" w:rsidRPr="00BA6B01" w:rsidRDefault="00F66C19" w:rsidP="00BA6B01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«ЕК-Кемикал»</w:t>
            </w:r>
          </w:p>
        </w:tc>
      </w:tr>
      <w:tr w:rsidR="0077645D" w:rsidTr="001D5BFB">
        <w:tc>
          <w:tcPr>
            <w:tcW w:w="2093" w:type="dxa"/>
            <w:tcMar>
              <w:left w:w="28" w:type="dxa"/>
              <w:right w:w="28" w:type="dxa"/>
            </w:tcMar>
          </w:tcPr>
          <w:p w:rsidR="0077645D" w:rsidRPr="00BA6B01" w:rsidRDefault="0077645D" w:rsidP="00BA6B01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ОАО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«Брянский арсенал»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77645D" w:rsidRPr="00BA6B01" w:rsidRDefault="0077645D" w:rsidP="00A23047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r w:rsidRPr="001E67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Уралкалий-ремонт 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77645D" w:rsidRPr="002D5A95" w:rsidRDefault="0077645D" w:rsidP="00957370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ОАО 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Enel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РАО ЕЭС 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7645D" w:rsidRPr="00BA6B01" w:rsidRDefault="0077645D" w:rsidP="00A57730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ФГОУВО «САМГУПС»</w:t>
            </w:r>
          </w:p>
        </w:tc>
        <w:tc>
          <w:tcPr>
            <w:tcW w:w="1951" w:type="dxa"/>
            <w:tcMar>
              <w:left w:w="28" w:type="dxa"/>
              <w:right w:w="28" w:type="dxa"/>
            </w:tcMar>
          </w:tcPr>
          <w:p w:rsidR="0077645D" w:rsidRPr="00BA6B01" w:rsidRDefault="0077645D" w:rsidP="00BA6B01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ПФ «</w:t>
            </w:r>
            <w:r w:rsidRPr="00D905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ЗОДЧИЙ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</w:tr>
      <w:tr w:rsidR="0077645D" w:rsidTr="001D5BFB">
        <w:tc>
          <w:tcPr>
            <w:tcW w:w="2093" w:type="dxa"/>
            <w:tcMar>
              <w:left w:w="28" w:type="dxa"/>
              <w:right w:w="28" w:type="dxa"/>
            </w:tcMar>
          </w:tcPr>
          <w:p w:rsidR="0077645D" w:rsidRPr="00BA6B01" w:rsidRDefault="0077645D" w:rsidP="005A6DE8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ОАО «ВМЗ» Выкса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77645D" w:rsidRPr="00BA6B01" w:rsidRDefault="0077645D" w:rsidP="00BA6B01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7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АПХ ОАО «Мираторг»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77645D" w:rsidRPr="00BA6B01" w:rsidRDefault="0077645D" w:rsidP="00A57730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Московский метрополитен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7645D" w:rsidRPr="00BA6B01" w:rsidRDefault="0077645D" w:rsidP="00A57730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ТС «Лебединка»</w:t>
            </w:r>
          </w:p>
        </w:tc>
        <w:tc>
          <w:tcPr>
            <w:tcW w:w="1951" w:type="dxa"/>
            <w:tcMar>
              <w:left w:w="28" w:type="dxa"/>
              <w:right w:w="28" w:type="dxa"/>
            </w:tcMar>
          </w:tcPr>
          <w:p w:rsidR="0077645D" w:rsidRPr="00BA6B01" w:rsidRDefault="0077645D" w:rsidP="00BA6B01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4E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АНПП «ТЕМП-АВИА»</w:t>
            </w:r>
          </w:p>
        </w:tc>
      </w:tr>
      <w:tr w:rsidR="0077645D" w:rsidTr="001D5BFB">
        <w:tc>
          <w:tcPr>
            <w:tcW w:w="2093" w:type="dxa"/>
            <w:tcMar>
              <w:left w:w="28" w:type="dxa"/>
              <w:right w:w="28" w:type="dxa"/>
            </w:tcMar>
          </w:tcPr>
          <w:p w:rsidR="0077645D" w:rsidRDefault="0077645D" w:rsidP="00BA6B01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ОАО «УДМЗ»Екатеринб.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77645D" w:rsidRPr="00BA6B01" w:rsidRDefault="0077645D" w:rsidP="00BA6B01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7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ОАО «Камкабель»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Пермь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77645D" w:rsidRPr="00BA6B01" w:rsidRDefault="0077645D" w:rsidP="00A57730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ОАО «КЭАЗ» Курск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7645D" w:rsidRPr="00BA6B01" w:rsidRDefault="0077645D" w:rsidP="00A57730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Агрофирма «Металлург»</w:t>
            </w:r>
          </w:p>
        </w:tc>
        <w:tc>
          <w:tcPr>
            <w:tcW w:w="1951" w:type="dxa"/>
            <w:tcMar>
              <w:left w:w="28" w:type="dxa"/>
              <w:right w:w="28" w:type="dxa"/>
            </w:tcMar>
          </w:tcPr>
          <w:p w:rsidR="0077645D" w:rsidRDefault="0077645D" w:rsidP="00BA6B01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ВШУ «Сколково»</w:t>
            </w:r>
          </w:p>
        </w:tc>
      </w:tr>
      <w:tr w:rsidR="0077645D" w:rsidTr="001D5BFB">
        <w:tc>
          <w:tcPr>
            <w:tcW w:w="2093" w:type="dxa"/>
            <w:tcMar>
              <w:left w:w="28" w:type="dxa"/>
              <w:right w:w="28" w:type="dxa"/>
            </w:tcMar>
          </w:tcPr>
          <w:p w:rsidR="0077645D" w:rsidRPr="00BA6B01" w:rsidRDefault="0077645D" w:rsidP="00BA6B01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7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«КТП-Урал»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77645D" w:rsidRPr="00BA6B01" w:rsidRDefault="0077645D" w:rsidP="00BA6B01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7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«Оконный континент»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77645D" w:rsidRPr="00BA6B01" w:rsidRDefault="0077645D" w:rsidP="00A57730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7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ОАО «Электротурбина»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7645D" w:rsidRPr="00BA6B01" w:rsidRDefault="0077645D" w:rsidP="00A57730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ОАО «РЖД» КбшЖД</w:t>
            </w:r>
          </w:p>
        </w:tc>
        <w:tc>
          <w:tcPr>
            <w:tcW w:w="1951" w:type="dxa"/>
            <w:tcMar>
              <w:left w:w="28" w:type="dxa"/>
              <w:right w:w="28" w:type="dxa"/>
            </w:tcMar>
          </w:tcPr>
          <w:p w:rsidR="0077645D" w:rsidRPr="00BA6B01" w:rsidRDefault="0077645D" w:rsidP="0077645D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Агрофирма Сеймовская </w:t>
            </w:r>
          </w:p>
        </w:tc>
      </w:tr>
      <w:tr w:rsidR="0077645D" w:rsidTr="001D5BFB">
        <w:tc>
          <w:tcPr>
            <w:tcW w:w="2093" w:type="dxa"/>
            <w:tcMar>
              <w:left w:w="28" w:type="dxa"/>
              <w:right w:w="28" w:type="dxa"/>
            </w:tcMar>
          </w:tcPr>
          <w:p w:rsidR="0077645D" w:rsidRPr="00BA6B01" w:rsidRDefault="0077645D" w:rsidP="0077645D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«Центроргпром»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77645D" w:rsidRPr="00BA6B01" w:rsidRDefault="0077645D" w:rsidP="001D5BFB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7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ОАО «Газпромнефть»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Омск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77645D" w:rsidRPr="00BA6B01" w:rsidRDefault="0077645D" w:rsidP="00A57730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7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ОАО «Электромашина»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7645D" w:rsidRPr="00BA6B01" w:rsidRDefault="0077645D" w:rsidP="00A57730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ОАО «ЛХК» Липецк</w:t>
            </w:r>
          </w:p>
        </w:tc>
        <w:tc>
          <w:tcPr>
            <w:tcW w:w="1951" w:type="dxa"/>
            <w:tcMar>
              <w:left w:w="28" w:type="dxa"/>
              <w:right w:w="28" w:type="dxa"/>
            </w:tcMar>
          </w:tcPr>
          <w:p w:rsidR="0077645D" w:rsidRPr="00BA6B01" w:rsidRDefault="0077645D" w:rsidP="00A57730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ОАО «УМПО» Уфа</w:t>
            </w:r>
          </w:p>
        </w:tc>
      </w:tr>
      <w:tr w:rsidR="0077645D" w:rsidTr="001D5BFB">
        <w:tc>
          <w:tcPr>
            <w:tcW w:w="2093" w:type="dxa"/>
            <w:tcMar>
              <w:left w:w="28" w:type="dxa"/>
              <w:right w:w="28" w:type="dxa"/>
            </w:tcMar>
          </w:tcPr>
          <w:p w:rsidR="0077645D" w:rsidRPr="00BA6B01" w:rsidRDefault="0077645D" w:rsidP="00D905F9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77645D" w:rsidRPr="00BA6B01" w:rsidRDefault="0077645D" w:rsidP="001D5BFB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7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ОАО «ВНИИМЕТМАШ»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77645D" w:rsidRPr="00BA6B01" w:rsidRDefault="0077645D" w:rsidP="002D5A95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ОАО «ИРЗ» Ижевск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7645D" w:rsidRPr="00BA6B01" w:rsidRDefault="0077645D" w:rsidP="00D905F9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tcMar>
              <w:left w:w="28" w:type="dxa"/>
              <w:right w:w="28" w:type="dxa"/>
            </w:tcMar>
          </w:tcPr>
          <w:p w:rsidR="0077645D" w:rsidRPr="009B087C" w:rsidRDefault="0077645D" w:rsidP="00A57730">
            <w:pPr>
              <w:spacing w:line="200" w:lineRule="exac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B08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ОАО «ХИМПРОМ»</w:t>
            </w:r>
          </w:p>
        </w:tc>
      </w:tr>
      <w:tr w:rsidR="0077645D" w:rsidTr="001D5BFB">
        <w:tc>
          <w:tcPr>
            <w:tcW w:w="2093" w:type="dxa"/>
            <w:tcMar>
              <w:left w:w="28" w:type="dxa"/>
              <w:right w:w="28" w:type="dxa"/>
            </w:tcMar>
          </w:tcPr>
          <w:p w:rsidR="0077645D" w:rsidRPr="00BA6B01" w:rsidRDefault="0077645D" w:rsidP="00D905F9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77645D" w:rsidRPr="001E6782" w:rsidRDefault="0077645D" w:rsidP="001D5BFB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ОАО «ГАЗ»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Н.Новгород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77645D" w:rsidRPr="00BA6B01" w:rsidRDefault="0077645D" w:rsidP="00A57730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7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ОАО «НЕФАЗ»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Нефтекамск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7645D" w:rsidRPr="00BA6B01" w:rsidRDefault="0077645D" w:rsidP="00D905F9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tcMar>
              <w:left w:w="28" w:type="dxa"/>
              <w:right w:w="28" w:type="dxa"/>
            </w:tcMar>
          </w:tcPr>
          <w:p w:rsidR="0077645D" w:rsidRDefault="0077645D" w:rsidP="00A57730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«ННР» Норникель</w:t>
            </w:r>
          </w:p>
        </w:tc>
      </w:tr>
      <w:tr w:rsidR="0077645D" w:rsidTr="001D5BFB">
        <w:tc>
          <w:tcPr>
            <w:tcW w:w="2093" w:type="dxa"/>
            <w:tcMar>
              <w:left w:w="28" w:type="dxa"/>
              <w:right w:w="28" w:type="dxa"/>
            </w:tcMar>
          </w:tcPr>
          <w:p w:rsidR="0077645D" w:rsidRPr="00BA6B01" w:rsidRDefault="0077645D" w:rsidP="00D905F9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77645D" w:rsidRPr="00BA6B01" w:rsidRDefault="0077645D" w:rsidP="001D5BFB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7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ЗАО «Связьинжиниринг»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77645D" w:rsidRPr="001E6782" w:rsidRDefault="0077645D" w:rsidP="00A57730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«Грасис» Москва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7645D" w:rsidRPr="00BA6B01" w:rsidRDefault="0077645D" w:rsidP="00D905F9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tcMar>
              <w:left w:w="28" w:type="dxa"/>
              <w:right w:w="28" w:type="dxa"/>
            </w:tcMar>
          </w:tcPr>
          <w:p w:rsidR="0077645D" w:rsidRPr="00BA6B01" w:rsidRDefault="0077645D" w:rsidP="00A57730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ПАО ГМК «Норникель»</w:t>
            </w:r>
          </w:p>
        </w:tc>
      </w:tr>
      <w:tr w:rsidR="0077645D" w:rsidTr="00812FC1">
        <w:tc>
          <w:tcPr>
            <w:tcW w:w="2093" w:type="dxa"/>
            <w:tcMar>
              <w:left w:w="28" w:type="dxa"/>
              <w:right w:w="28" w:type="dxa"/>
            </w:tcMar>
          </w:tcPr>
          <w:p w:rsidR="0077645D" w:rsidRPr="00BA6B01" w:rsidRDefault="0077645D" w:rsidP="00D905F9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77645D" w:rsidRPr="001E6782" w:rsidRDefault="0077645D" w:rsidP="001D5BFB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«КСМ» Ялуторовск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77645D" w:rsidRPr="001E6782" w:rsidRDefault="0077645D" w:rsidP="00957370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7645D" w:rsidRPr="00BA6B01" w:rsidRDefault="0077645D" w:rsidP="00D905F9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tcMar>
              <w:left w:w="0" w:type="dxa"/>
              <w:right w:w="0" w:type="dxa"/>
            </w:tcMar>
          </w:tcPr>
          <w:p w:rsidR="0077645D" w:rsidRPr="0077645D" w:rsidRDefault="00812FC1" w:rsidP="00F66C19">
            <w:pPr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Всероссийская академия внешней торговли</w:t>
            </w:r>
          </w:p>
        </w:tc>
      </w:tr>
    </w:tbl>
    <w:p w:rsidR="00BA6B01" w:rsidRDefault="00BA6B01" w:rsidP="0077645D">
      <w:pPr>
        <w:spacing w:line="200" w:lineRule="exact"/>
        <w:ind w:left="425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sectPr w:rsidR="00BA6B01" w:rsidSect="00FB585C">
      <w:footerReference w:type="even" r:id="rId9"/>
      <w:pgSz w:w="11909" w:h="16834"/>
      <w:pgMar w:top="-208" w:right="427" w:bottom="0" w:left="567" w:header="0" w:footer="0" w:gutter="0"/>
      <w:pgNumType w:fmt="upperLetter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AC4" w:rsidRDefault="008F3AC4">
      <w:r>
        <w:separator/>
      </w:r>
    </w:p>
  </w:endnote>
  <w:endnote w:type="continuationSeparator" w:id="1">
    <w:p w:rsidR="008F3AC4" w:rsidRDefault="008F3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C10" w:rsidRDefault="00A47E7E" w:rsidP="00B45E8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E1C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1C10" w:rsidRDefault="00EE1C10" w:rsidP="006B120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AC4" w:rsidRDefault="008F3AC4">
      <w:r>
        <w:separator/>
      </w:r>
    </w:p>
  </w:footnote>
  <w:footnote w:type="continuationSeparator" w:id="1">
    <w:p w:rsidR="008F3AC4" w:rsidRDefault="008F3A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14B562"/>
    <w:lvl w:ilvl="0">
      <w:numFmt w:val="decimal"/>
      <w:lvlText w:val="*"/>
      <w:lvlJc w:val="left"/>
    </w:lvl>
  </w:abstractNum>
  <w:abstractNum w:abstractNumId="1">
    <w:nsid w:val="01D92065"/>
    <w:multiLevelType w:val="hybridMultilevel"/>
    <w:tmpl w:val="A6F8278A"/>
    <w:lvl w:ilvl="0" w:tplc="04190005">
      <w:start w:val="1"/>
      <w:numFmt w:val="bullet"/>
      <w:lvlText w:val=""/>
      <w:lvlJc w:val="left"/>
      <w:pPr>
        <w:tabs>
          <w:tab w:val="num" w:pos="730"/>
        </w:tabs>
        <w:ind w:left="7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">
    <w:nsid w:val="02674CD7"/>
    <w:multiLevelType w:val="hybridMultilevel"/>
    <w:tmpl w:val="3BC0BD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C1C3657"/>
    <w:multiLevelType w:val="hybridMultilevel"/>
    <w:tmpl w:val="E0444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CC5B8D"/>
    <w:multiLevelType w:val="hybridMultilevel"/>
    <w:tmpl w:val="EF88BFF0"/>
    <w:lvl w:ilvl="0" w:tplc="0419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5">
    <w:nsid w:val="133E6D9A"/>
    <w:multiLevelType w:val="hybridMultilevel"/>
    <w:tmpl w:val="DCE4B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86301A"/>
    <w:multiLevelType w:val="hybridMultilevel"/>
    <w:tmpl w:val="9418FB74"/>
    <w:lvl w:ilvl="0" w:tplc="4EF22A8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80A6336"/>
    <w:multiLevelType w:val="hybridMultilevel"/>
    <w:tmpl w:val="AACA871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43610E"/>
    <w:multiLevelType w:val="hybridMultilevel"/>
    <w:tmpl w:val="E940FF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7F7468D"/>
    <w:multiLevelType w:val="hybridMultilevel"/>
    <w:tmpl w:val="9884A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C68E6"/>
    <w:multiLevelType w:val="hybridMultilevel"/>
    <w:tmpl w:val="088067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62511C"/>
    <w:multiLevelType w:val="hybridMultilevel"/>
    <w:tmpl w:val="F5787DF4"/>
    <w:lvl w:ilvl="0" w:tplc="D828FE1A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87528C"/>
    <w:multiLevelType w:val="hybridMultilevel"/>
    <w:tmpl w:val="1EA061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CDB5EB7"/>
    <w:multiLevelType w:val="hybridMultilevel"/>
    <w:tmpl w:val="A5E85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457FC"/>
    <w:multiLevelType w:val="hybridMultilevel"/>
    <w:tmpl w:val="2C563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4694E"/>
    <w:multiLevelType w:val="hybridMultilevel"/>
    <w:tmpl w:val="233ABF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59E78A0"/>
    <w:multiLevelType w:val="hybridMultilevel"/>
    <w:tmpl w:val="CE74B7B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75C5117"/>
    <w:multiLevelType w:val="hybridMultilevel"/>
    <w:tmpl w:val="30800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EF5F56"/>
    <w:multiLevelType w:val="hybridMultilevel"/>
    <w:tmpl w:val="62889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C175DE"/>
    <w:multiLevelType w:val="hybridMultilevel"/>
    <w:tmpl w:val="8E10852C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0">
    <w:nsid w:val="5DE72380"/>
    <w:multiLevelType w:val="hybridMultilevel"/>
    <w:tmpl w:val="482E6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784618"/>
    <w:multiLevelType w:val="hybridMultilevel"/>
    <w:tmpl w:val="7DFCD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491EDF"/>
    <w:multiLevelType w:val="hybridMultilevel"/>
    <w:tmpl w:val="5B7AE966"/>
    <w:lvl w:ilvl="0" w:tplc="A7226D1C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E13B2A"/>
    <w:multiLevelType w:val="hybridMultilevel"/>
    <w:tmpl w:val="8EEC7FFC"/>
    <w:lvl w:ilvl="0" w:tplc="B726D37A">
      <w:start w:val="2017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0B35ECA"/>
    <w:multiLevelType w:val="hybridMultilevel"/>
    <w:tmpl w:val="13AE5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277809"/>
    <w:multiLevelType w:val="hybridMultilevel"/>
    <w:tmpl w:val="69BA9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4">
    <w:abstractNumId w:val="3"/>
  </w:num>
  <w:num w:numId="5">
    <w:abstractNumId w:val="5"/>
  </w:num>
  <w:num w:numId="6">
    <w:abstractNumId w:val="25"/>
  </w:num>
  <w:num w:numId="7">
    <w:abstractNumId w:val="19"/>
  </w:num>
  <w:num w:numId="8">
    <w:abstractNumId w:val="15"/>
  </w:num>
  <w:num w:numId="9">
    <w:abstractNumId w:val="20"/>
  </w:num>
  <w:num w:numId="10">
    <w:abstractNumId w:val="24"/>
  </w:num>
  <w:num w:numId="11">
    <w:abstractNumId w:val="18"/>
  </w:num>
  <w:num w:numId="12">
    <w:abstractNumId w:val="17"/>
  </w:num>
  <w:num w:numId="13">
    <w:abstractNumId w:val="21"/>
  </w:num>
  <w:num w:numId="14">
    <w:abstractNumId w:val="14"/>
  </w:num>
  <w:num w:numId="15">
    <w:abstractNumId w:val="13"/>
  </w:num>
  <w:num w:numId="16">
    <w:abstractNumId w:val="9"/>
  </w:num>
  <w:num w:numId="17">
    <w:abstractNumId w:val="22"/>
  </w:num>
  <w:num w:numId="18">
    <w:abstractNumId w:val="11"/>
  </w:num>
  <w:num w:numId="19">
    <w:abstractNumId w:val="10"/>
  </w:num>
  <w:num w:numId="20">
    <w:abstractNumId w:val="7"/>
  </w:num>
  <w:num w:numId="21">
    <w:abstractNumId w:val="6"/>
  </w:num>
  <w:num w:numId="22">
    <w:abstractNumId w:val="16"/>
  </w:num>
  <w:num w:numId="23">
    <w:abstractNumId w:val="2"/>
  </w:num>
  <w:num w:numId="24">
    <w:abstractNumId w:val="8"/>
  </w:num>
  <w:num w:numId="25">
    <w:abstractNumId w:val="12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C4834"/>
    <w:rsid w:val="00000AB4"/>
    <w:rsid w:val="000034EF"/>
    <w:rsid w:val="000101B7"/>
    <w:rsid w:val="000119DF"/>
    <w:rsid w:val="00015AF8"/>
    <w:rsid w:val="0003045A"/>
    <w:rsid w:val="000309CB"/>
    <w:rsid w:val="00031087"/>
    <w:rsid w:val="00041890"/>
    <w:rsid w:val="00064665"/>
    <w:rsid w:val="00092BC2"/>
    <w:rsid w:val="00096190"/>
    <w:rsid w:val="000A7478"/>
    <w:rsid w:val="000B48B3"/>
    <w:rsid w:val="000C5625"/>
    <w:rsid w:val="000D39A9"/>
    <w:rsid w:val="000D585F"/>
    <w:rsid w:val="000E10BD"/>
    <w:rsid w:val="000E72A5"/>
    <w:rsid w:val="000F64DF"/>
    <w:rsid w:val="000F7FC1"/>
    <w:rsid w:val="0010163A"/>
    <w:rsid w:val="0011596A"/>
    <w:rsid w:val="00122B2D"/>
    <w:rsid w:val="00123E70"/>
    <w:rsid w:val="00125C32"/>
    <w:rsid w:val="001268B2"/>
    <w:rsid w:val="00134D04"/>
    <w:rsid w:val="001359AB"/>
    <w:rsid w:val="00135C7E"/>
    <w:rsid w:val="001379E1"/>
    <w:rsid w:val="001402B0"/>
    <w:rsid w:val="00141FDD"/>
    <w:rsid w:val="00146586"/>
    <w:rsid w:val="00162328"/>
    <w:rsid w:val="0016748F"/>
    <w:rsid w:val="00174678"/>
    <w:rsid w:val="00177283"/>
    <w:rsid w:val="001A6358"/>
    <w:rsid w:val="001A751A"/>
    <w:rsid w:val="001C3397"/>
    <w:rsid w:val="001C3DC9"/>
    <w:rsid w:val="001C62BB"/>
    <w:rsid w:val="001D0C68"/>
    <w:rsid w:val="001D33EF"/>
    <w:rsid w:val="001D388F"/>
    <w:rsid w:val="001D5BFB"/>
    <w:rsid w:val="001E6782"/>
    <w:rsid w:val="001E705C"/>
    <w:rsid w:val="001F3CB3"/>
    <w:rsid w:val="00204C22"/>
    <w:rsid w:val="00205736"/>
    <w:rsid w:val="00215FD7"/>
    <w:rsid w:val="00216A41"/>
    <w:rsid w:val="002216C8"/>
    <w:rsid w:val="00224876"/>
    <w:rsid w:val="002375A5"/>
    <w:rsid w:val="00237A1A"/>
    <w:rsid w:val="00242840"/>
    <w:rsid w:val="00245873"/>
    <w:rsid w:val="00245AC4"/>
    <w:rsid w:val="00246105"/>
    <w:rsid w:val="002504A9"/>
    <w:rsid w:val="00250755"/>
    <w:rsid w:val="002708F1"/>
    <w:rsid w:val="002758AF"/>
    <w:rsid w:val="002A039D"/>
    <w:rsid w:val="002A4C41"/>
    <w:rsid w:val="002A520F"/>
    <w:rsid w:val="002A52B7"/>
    <w:rsid w:val="002A77E8"/>
    <w:rsid w:val="002B18AB"/>
    <w:rsid w:val="002B21CC"/>
    <w:rsid w:val="002C7F80"/>
    <w:rsid w:val="002D4391"/>
    <w:rsid w:val="002D5A95"/>
    <w:rsid w:val="002E1C02"/>
    <w:rsid w:val="002E4C82"/>
    <w:rsid w:val="00300D86"/>
    <w:rsid w:val="003045B5"/>
    <w:rsid w:val="00304B1B"/>
    <w:rsid w:val="00315E15"/>
    <w:rsid w:val="0032212D"/>
    <w:rsid w:val="0032258D"/>
    <w:rsid w:val="00335090"/>
    <w:rsid w:val="00340B01"/>
    <w:rsid w:val="003411CC"/>
    <w:rsid w:val="0034362B"/>
    <w:rsid w:val="0036125B"/>
    <w:rsid w:val="00372609"/>
    <w:rsid w:val="00372B67"/>
    <w:rsid w:val="00374909"/>
    <w:rsid w:val="003754C7"/>
    <w:rsid w:val="0037793A"/>
    <w:rsid w:val="003871D8"/>
    <w:rsid w:val="00392676"/>
    <w:rsid w:val="00393D58"/>
    <w:rsid w:val="003948EC"/>
    <w:rsid w:val="00396B83"/>
    <w:rsid w:val="003B1A62"/>
    <w:rsid w:val="003B2B9A"/>
    <w:rsid w:val="003B5708"/>
    <w:rsid w:val="003E18B6"/>
    <w:rsid w:val="003E287C"/>
    <w:rsid w:val="0040191D"/>
    <w:rsid w:val="00403EC7"/>
    <w:rsid w:val="00410743"/>
    <w:rsid w:val="00442AD3"/>
    <w:rsid w:val="004517FB"/>
    <w:rsid w:val="004564B1"/>
    <w:rsid w:val="004614AD"/>
    <w:rsid w:val="00471A9D"/>
    <w:rsid w:val="00483BAA"/>
    <w:rsid w:val="00484C2F"/>
    <w:rsid w:val="004A6D58"/>
    <w:rsid w:val="004B3BD6"/>
    <w:rsid w:val="004B3BF0"/>
    <w:rsid w:val="004B4F4F"/>
    <w:rsid w:val="004B6F10"/>
    <w:rsid w:val="004E3256"/>
    <w:rsid w:val="004F6D0A"/>
    <w:rsid w:val="00506ED8"/>
    <w:rsid w:val="00510C90"/>
    <w:rsid w:val="005164CC"/>
    <w:rsid w:val="00527964"/>
    <w:rsid w:val="00537254"/>
    <w:rsid w:val="00541825"/>
    <w:rsid w:val="00542584"/>
    <w:rsid w:val="0054570A"/>
    <w:rsid w:val="005627AC"/>
    <w:rsid w:val="00564B12"/>
    <w:rsid w:val="00570491"/>
    <w:rsid w:val="005849B3"/>
    <w:rsid w:val="00587516"/>
    <w:rsid w:val="00595A94"/>
    <w:rsid w:val="005A17E6"/>
    <w:rsid w:val="005A5250"/>
    <w:rsid w:val="005A58EF"/>
    <w:rsid w:val="005A6DE8"/>
    <w:rsid w:val="005B34D4"/>
    <w:rsid w:val="005B383F"/>
    <w:rsid w:val="005C6E9E"/>
    <w:rsid w:val="005C7C6E"/>
    <w:rsid w:val="005E2589"/>
    <w:rsid w:val="005E38A2"/>
    <w:rsid w:val="005E4548"/>
    <w:rsid w:val="006105BA"/>
    <w:rsid w:val="00610897"/>
    <w:rsid w:val="006151FA"/>
    <w:rsid w:val="0062124A"/>
    <w:rsid w:val="006346CC"/>
    <w:rsid w:val="00653217"/>
    <w:rsid w:val="00656620"/>
    <w:rsid w:val="0065783D"/>
    <w:rsid w:val="00663B0E"/>
    <w:rsid w:val="00671F69"/>
    <w:rsid w:val="006876F1"/>
    <w:rsid w:val="00690876"/>
    <w:rsid w:val="00694363"/>
    <w:rsid w:val="006A47C5"/>
    <w:rsid w:val="006A6E65"/>
    <w:rsid w:val="006B1200"/>
    <w:rsid w:val="006B2ED4"/>
    <w:rsid w:val="006B3059"/>
    <w:rsid w:val="006B7ADC"/>
    <w:rsid w:val="006C3180"/>
    <w:rsid w:val="006D1E98"/>
    <w:rsid w:val="006F69CA"/>
    <w:rsid w:val="00710B12"/>
    <w:rsid w:val="00713EC3"/>
    <w:rsid w:val="007174B5"/>
    <w:rsid w:val="00722429"/>
    <w:rsid w:val="00722F4A"/>
    <w:rsid w:val="00724084"/>
    <w:rsid w:val="00724254"/>
    <w:rsid w:val="00747D9F"/>
    <w:rsid w:val="0075039D"/>
    <w:rsid w:val="00752A65"/>
    <w:rsid w:val="00756557"/>
    <w:rsid w:val="007650FC"/>
    <w:rsid w:val="00771E91"/>
    <w:rsid w:val="0077343C"/>
    <w:rsid w:val="0077645D"/>
    <w:rsid w:val="007775E6"/>
    <w:rsid w:val="007850BA"/>
    <w:rsid w:val="00794E26"/>
    <w:rsid w:val="007A23B7"/>
    <w:rsid w:val="007B0E9C"/>
    <w:rsid w:val="007B234B"/>
    <w:rsid w:val="007B54E9"/>
    <w:rsid w:val="007B7A09"/>
    <w:rsid w:val="007C03E1"/>
    <w:rsid w:val="007C4491"/>
    <w:rsid w:val="007D4364"/>
    <w:rsid w:val="007F1D4E"/>
    <w:rsid w:val="007F271A"/>
    <w:rsid w:val="007F280E"/>
    <w:rsid w:val="00801DD0"/>
    <w:rsid w:val="00812FC1"/>
    <w:rsid w:val="0081785D"/>
    <w:rsid w:val="00821CCD"/>
    <w:rsid w:val="0082509D"/>
    <w:rsid w:val="0084046E"/>
    <w:rsid w:val="00846FA9"/>
    <w:rsid w:val="008762AC"/>
    <w:rsid w:val="00881727"/>
    <w:rsid w:val="0088365D"/>
    <w:rsid w:val="008876AF"/>
    <w:rsid w:val="00893CA7"/>
    <w:rsid w:val="008A2E37"/>
    <w:rsid w:val="008B1F7D"/>
    <w:rsid w:val="008B5097"/>
    <w:rsid w:val="008B73C9"/>
    <w:rsid w:val="008C5CCE"/>
    <w:rsid w:val="008D394C"/>
    <w:rsid w:val="008E36D1"/>
    <w:rsid w:val="008F36AD"/>
    <w:rsid w:val="008F3AC4"/>
    <w:rsid w:val="009005CA"/>
    <w:rsid w:val="00900A5A"/>
    <w:rsid w:val="00903CA3"/>
    <w:rsid w:val="009051EE"/>
    <w:rsid w:val="0091736E"/>
    <w:rsid w:val="0093009B"/>
    <w:rsid w:val="00943517"/>
    <w:rsid w:val="00943556"/>
    <w:rsid w:val="00946C44"/>
    <w:rsid w:val="00957370"/>
    <w:rsid w:val="009869E6"/>
    <w:rsid w:val="00986F16"/>
    <w:rsid w:val="00991B8F"/>
    <w:rsid w:val="009937E7"/>
    <w:rsid w:val="00994D94"/>
    <w:rsid w:val="009A0AE8"/>
    <w:rsid w:val="009A7CE4"/>
    <w:rsid w:val="009B087C"/>
    <w:rsid w:val="009B7DB5"/>
    <w:rsid w:val="009C4834"/>
    <w:rsid w:val="009D6A89"/>
    <w:rsid w:val="009E5519"/>
    <w:rsid w:val="009F11B5"/>
    <w:rsid w:val="009F344B"/>
    <w:rsid w:val="00A023CC"/>
    <w:rsid w:val="00A03F96"/>
    <w:rsid w:val="00A1466C"/>
    <w:rsid w:val="00A153B6"/>
    <w:rsid w:val="00A164F5"/>
    <w:rsid w:val="00A1693C"/>
    <w:rsid w:val="00A23047"/>
    <w:rsid w:val="00A317A5"/>
    <w:rsid w:val="00A4409E"/>
    <w:rsid w:val="00A47E7E"/>
    <w:rsid w:val="00A51D09"/>
    <w:rsid w:val="00A66620"/>
    <w:rsid w:val="00A66AB6"/>
    <w:rsid w:val="00A951A2"/>
    <w:rsid w:val="00A970D0"/>
    <w:rsid w:val="00AA126C"/>
    <w:rsid w:val="00AA759F"/>
    <w:rsid w:val="00AB024A"/>
    <w:rsid w:val="00AD1D8F"/>
    <w:rsid w:val="00AD5E9B"/>
    <w:rsid w:val="00AE1FD7"/>
    <w:rsid w:val="00B0556F"/>
    <w:rsid w:val="00B10874"/>
    <w:rsid w:val="00B11C55"/>
    <w:rsid w:val="00B165DB"/>
    <w:rsid w:val="00B20735"/>
    <w:rsid w:val="00B26A0B"/>
    <w:rsid w:val="00B27FDD"/>
    <w:rsid w:val="00B45E84"/>
    <w:rsid w:val="00B474D4"/>
    <w:rsid w:val="00B6345C"/>
    <w:rsid w:val="00B94FD8"/>
    <w:rsid w:val="00BA6B01"/>
    <w:rsid w:val="00BC22D0"/>
    <w:rsid w:val="00BD236D"/>
    <w:rsid w:val="00BD56D0"/>
    <w:rsid w:val="00BD7122"/>
    <w:rsid w:val="00BE7EF2"/>
    <w:rsid w:val="00C05E65"/>
    <w:rsid w:val="00C12DA1"/>
    <w:rsid w:val="00C22F37"/>
    <w:rsid w:val="00C30777"/>
    <w:rsid w:val="00C37FB2"/>
    <w:rsid w:val="00C46949"/>
    <w:rsid w:val="00C54440"/>
    <w:rsid w:val="00C54AEC"/>
    <w:rsid w:val="00C64C93"/>
    <w:rsid w:val="00C777F6"/>
    <w:rsid w:val="00C83AB4"/>
    <w:rsid w:val="00C85395"/>
    <w:rsid w:val="00C914C2"/>
    <w:rsid w:val="00CA5C22"/>
    <w:rsid w:val="00CB13C1"/>
    <w:rsid w:val="00CB3585"/>
    <w:rsid w:val="00CD02DF"/>
    <w:rsid w:val="00CD5936"/>
    <w:rsid w:val="00CD5A39"/>
    <w:rsid w:val="00CE2B34"/>
    <w:rsid w:val="00CE396D"/>
    <w:rsid w:val="00CE4C8C"/>
    <w:rsid w:val="00CF2CD4"/>
    <w:rsid w:val="00CF6562"/>
    <w:rsid w:val="00D002CC"/>
    <w:rsid w:val="00D1295C"/>
    <w:rsid w:val="00D174AA"/>
    <w:rsid w:val="00D226ED"/>
    <w:rsid w:val="00D27C43"/>
    <w:rsid w:val="00D45C98"/>
    <w:rsid w:val="00D51586"/>
    <w:rsid w:val="00D55260"/>
    <w:rsid w:val="00D57AA5"/>
    <w:rsid w:val="00D61049"/>
    <w:rsid w:val="00D6217F"/>
    <w:rsid w:val="00D73714"/>
    <w:rsid w:val="00D8436D"/>
    <w:rsid w:val="00D905F9"/>
    <w:rsid w:val="00D93D0F"/>
    <w:rsid w:val="00D94146"/>
    <w:rsid w:val="00DA11A4"/>
    <w:rsid w:val="00DA2CAA"/>
    <w:rsid w:val="00DC6A9B"/>
    <w:rsid w:val="00DD7DBE"/>
    <w:rsid w:val="00DE1E59"/>
    <w:rsid w:val="00DE77DD"/>
    <w:rsid w:val="00DF7170"/>
    <w:rsid w:val="00E14BB3"/>
    <w:rsid w:val="00E152B4"/>
    <w:rsid w:val="00E17A74"/>
    <w:rsid w:val="00E22D5F"/>
    <w:rsid w:val="00E4140D"/>
    <w:rsid w:val="00E62210"/>
    <w:rsid w:val="00E65EF0"/>
    <w:rsid w:val="00E82EA2"/>
    <w:rsid w:val="00E85313"/>
    <w:rsid w:val="00E94B94"/>
    <w:rsid w:val="00EA22AA"/>
    <w:rsid w:val="00EB55CD"/>
    <w:rsid w:val="00EC1F09"/>
    <w:rsid w:val="00EC24E7"/>
    <w:rsid w:val="00EE1C10"/>
    <w:rsid w:val="00EF26DB"/>
    <w:rsid w:val="00EF764D"/>
    <w:rsid w:val="00F075A2"/>
    <w:rsid w:val="00F10457"/>
    <w:rsid w:val="00F24E1B"/>
    <w:rsid w:val="00F370C9"/>
    <w:rsid w:val="00F42EED"/>
    <w:rsid w:val="00F47837"/>
    <w:rsid w:val="00F51933"/>
    <w:rsid w:val="00F5490B"/>
    <w:rsid w:val="00F65F0B"/>
    <w:rsid w:val="00F66C19"/>
    <w:rsid w:val="00F72CC9"/>
    <w:rsid w:val="00F7317E"/>
    <w:rsid w:val="00F745B4"/>
    <w:rsid w:val="00F81209"/>
    <w:rsid w:val="00F823C1"/>
    <w:rsid w:val="00F95940"/>
    <w:rsid w:val="00FA0B9F"/>
    <w:rsid w:val="00FA1610"/>
    <w:rsid w:val="00FA6ADF"/>
    <w:rsid w:val="00FB0208"/>
    <w:rsid w:val="00FB585C"/>
    <w:rsid w:val="00FC0770"/>
    <w:rsid w:val="00FC0BD5"/>
    <w:rsid w:val="00FC2A75"/>
    <w:rsid w:val="00FC6DF8"/>
    <w:rsid w:val="00FD1C63"/>
    <w:rsid w:val="00FD7628"/>
    <w:rsid w:val="00FE296C"/>
    <w:rsid w:val="00FF6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7A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B120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B120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B1200"/>
  </w:style>
  <w:style w:type="table" w:styleId="a6">
    <w:name w:val="Table Grid"/>
    <w:basedOn w:val="a1"/>
    <w:rsid w:val="007B234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7317E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semiHidden/>
    <w:rsid w:val="00B1087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83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7A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B120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B120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B1200"/>
  </w:style>
  <w:style w:type="table" w:styleId="a6">
    <w:name w:val="Table Grid"/>
    <w:basedOn w:val="a1"/>
    <w:rsid w:val="007B234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7317E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semiHidden/>
    <w:rsid w:val="00B1087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83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Баранов Алексей Витальевич</vt:lpstr>
    </vt:vector>
  </TitlesOfParts>
  <Company>Center Orgprom</Company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Баранов Алексей Витальевич</dc:title>
  <dc:creator>Alexey</dc:creator>
  <cp:lastModifiedBy>User</cp:lastModifiedBy>
  <cp:revision>3</cp:revision>
  <cp:lastPrinted>2018-02-16T17:28:00Z</cp:lastPrinted>
  <dcterms:created xsi:type="dcterms:W3CDTF">2021-09-22T12:49:00Z</dcterms:created>
  <dcterms:modified xsi:type="dcterms:W3CDTF">2021-09-22T20:52:00Z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